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40207" w14:textId="2D331F1E" w:rsidR="00940169" w:rsidRDefault="00261AD7" w:rsidP="00261AD7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</w:t>
      </w:r>
      <w:r w:rsidRPr="00261AD7">
        <w:rPr>
          <w:rFonts w:ascii="Calibri" w:hAnsi="Calibri" w:cs="Calibri"/>
          <w:b/>
          <w:bCs/>
        </w:rPr>
        <w:t>econquista</w:t>
      </w:r>
      <w:r w:rsidR="00E2006D">
        <w:rPr>
          <w:rFonts w:ascii="Calibri" w:hAnsi="Calibri" w:cs="Calibri"/>
          <w:b/>
          <w:bCs/>
        </w:rPr>
        <w:t>r</w:t>
      </w:r>
      <w:r w:rsidRPr="00261AD7">
        <w:rPr>
          <w:rFonts w:ascii="Calibri" w:hAnsi="Calibri" w:cs="Calibri"/>
          <w:b/>
          <w:bCs/>
        </w:rPr>
        <w:t xml:space="preserve"> el territorio perdido en el norte de África</w:t>
      </w:r>
      <w:r>
        <w:rPr>
          <w:rFonts w:ascii="Calibri" w:hAnsi="Calibri" w:cs="Calibri"/>
          <w:b/>
          <w:bCs/>
        </w:rPr>
        <w:t>.</w:t>
      </w:r>
    </w:p>
    <w:p w14:paraId="5D664C85" w14:textId="63369F2E" w:rsidR="003B25DF" w:rsidRDefault="003B25DF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el final de la I Guerra Mundial, España como potencia no beligerante no consiguió avanzar en resolver los problemas </w:t>
      </w:r>
      <w:r w:rsidR="00261AD7" w:rsidRPr="00261AD7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 xml:space="preserve">los </w:t>
      </w:r>
      <w:r w:rsidR="00D659F7">
        <w:rPr>
          <w:rFonts w:ascii="Calibri" w:hAnsi="Calibri" w:cs="Calibri"/>
          <w:sz w:val="22"/>
          <w:szCs w:val="22"/>
        </w:rPr>
        <w:t>G</w:t>
      </w:r>
      <w:r w:rsidR="00261AD7">
        <w:rPr>
          <w:rFonts w:ascii="Calibri" w:hAnsi="Calibri" w:cs="Calibri"/>
          <w:sz w:val="22"/>
          <w:szCs w:val="22"/>
        </w:rPr>
        <w:t>obierno</w:t>
      </w:r>
      <w:r>
        <w:rPr>
          <w:rFonts w:ascii="Calibri" w:hAnsi="Calibri" w:cs="Calibri"/>
          <w:sz w:val="22"/>
          <w:szCs w:val="22"/>
        </w:rPr>
        <w:t>s anteriores arrastraron desde finales del siglo XIX</w:t>
      </w:r>
      <w:r w:rsidR="00261AD7" w:rsidRPr="00261AD7">
        <w:rPr>
          <w:rFonts w:ascii="Calibri" w:hAnsi="Calibri" w:cs="Calibri"/>
          <w:sz w:val="22"/>
          <w:szCs w:val="22"/>
        </w:rPr>
        <w:t xml:space="preserve">. La mayoría de </w:t>
      </w:r>
      <w:r w:rsidR="00D659F7">
        <w:rPr>
          <w:rFonts w:ascii="Calibri" w:hAnsi="Calibri" w:cs="Calibri"/>
          <w:sz w:val="22"/>
          <w:szCs w:val="22"/>
        </w:rPr>
        <w:t>aque</w:t>
      </w:r>
      <w:r w:rsidR="00261AD7" w:rsidRPr="00261AD7">
        <w:rPr>
          <w:rFonts w:ascii="Calibri" w:hAnsi="Calibri" w:cs="Calibri"/>
          <w:sz w:val="22"/>
          <w:szCs w:val="22"/>
        </w:rPr>
        <w:t xml:space="preserve">llos </w:t>
      </w:r>
      <w:r w:rsidR="00D659F7">
        <w:rPr>
          <w:rFonts w:ascii="Calibri" w:hAnsi="Calibri" w:cs="Calibri"/>
          <w:sz w:val="22"/>
          <w:szCs w:val="22"/>
        </w:rPr>
        <w:t xml:space="preserve">problemas </w:t>
      </w:r>
      <w:r w:rsidR="00261AD7" w:rsidRPr="00261AD7">
        <w:rPr>
          <w:rFonts w:ascii="Calibri" w:hAnsi="Calibri" w:cs="Calibri"/>
          <w:sz w:val="22"/>
          <w:szCs w:val="22"/>
        </w:rPr>
        <w:t>deriva</w:t>
      </w:r>
      <w:r w:rsidR="00261AD7">
        <w:rPr>
          <w:rFonts w:ascii="Calibri" w:hAnsi="Calibri" w:cs="Calibri"/>
          <w:sz w:val="22"/>
          <w:szCs w:val="22"/>
        </w:rPr>
        <w:t>ron</w:t>
      </w:r>
      <w:r w:rsidR="00261AD7" w:rsidRPr="00261AD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en un agravio </w:t>
      </w:r>
      <w:r>
        <w:rPr>
          <w:rFonts w:ascii="Calibri" w:hAnsi="Calibri" w:cs="Calibri"/>
          <w:sz w:val="22"/>
          <w:szCs w:val="22"/>
        </w:rPr>
        <w:t>general</w:t>
      </w:r>
      <w:r>
        <w:rPr>
          <w:rFonts w:ascii="Calibri" w:hAnsi="Calibri" w:cs="Calibri"/>
          <w:sz w:val="22"/>
          <w:szCs w:val="22"/>
        </w:rPr>
        <w:t>izado de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la situación</w:t>
      </w:r>
      <w:r w:rsidR="00D659F7">
        <w:rPr>
          <w:rFonts w:ascii="Calibri" w:hAnsi="Calibri" w:cs="Calibri"/>
          <w:sz w:val="22"/>
          <w:szCs w:val="22"/>
        </w:rPr>
        <w:t xml:space="preserve"> política, social y </w:t>
      </w:r>
      <w:r w:rsidR="00261AD7" w:rsidRPr="00261AD7">
        <w:rPr>
          <w:rFonts w:ascii="Calibri" w:hAnsi="Calibri" w:cs="Calibri"/>
          <w:sz w:val="22"/>
          <w:szCs w:val="22"/>
        </w:rPr>
        <w:t>económica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«</w:t>
      </w:r>
      <w:r w:rsidRPr="00261AD7">
        <w:rPr>
          <w:rFonts w:ascii="Calibri" w:hAnsi="Calibri" w:cs="Calibri"/>
          <w:sz w:val="22"/>
          <w:szCs w:val="22"/>
        </w:rPr>
        <w:t>El desastre de Annual</w:t>
      </w:r>
      <w:r>
        <w:rPr>
          <w:rFonts w:ascii="Calibri" w:hAnsi="Calibri" w:cs="Calibri"/>
          <w:sz w:val="22"/>
          <w:szCs w:val="22"/>
        </w:rPr>
        <w:t xml:space="preserve">» causó </w:t>
      </w:r>
      <w:r w:rsidRPr="00261AD7">
        <w:rPr>
          <w:rFonts w:ascii="Calibri" w:hAnsi="Calibri" w:cs="Calibri"/>
          <w:sz w:val="22"/>
          <w:szCs w:val="22"/>
        </w:rPr>
        <w:t xml:space="preserve">un </w:t>
      </w:r>
      <w:r>
        <w:rPr>
          <w:rFonts w:ascii="Calibri" w:hAnsi="Calibri" w:cs="Calibri"/>
          <w:sz w:val="22"/>
          <w:szCs w:val="22"/>
        </w:rPr>
        <w:t>empeora</w:t>
      </w:r>
      <w:r w:rsidRPr="00261AD7">
        <w:rPr>
          <w:rFonts w:ascii="Calibri" w:hAnsi="Calibri" w:cs="Calibri"/>
          <w:sz w:val="22"/>
          <w:szCs w:val="22"/>
        </w:rPr>
        <w:t>miento</w:t>
      </w:r>
      <w:r>
        <w:rPr>
          <w:rFonts w:ascii="Calibri" w:hAnsi="Calibri" w:cs="Calibri"/>
          <w:sz w:val="22"/>
          <w:szCs w:val="22"/>
        </w:rPr>
        <w:t xml:space="preserve"> </w:t>
      </w:r>
      <w:r w:rsidRPr="00261AD7">
        <w:rPr>
          <w:rFonts w:ascii="Calibri" w:hAnsi="Calibri" w:cs="Calibri"/>
          <w:sz w:val="22"/>
          <w:szCs w:val="22"/>
        </w:rPr>
        <w:t xml:space="preserve">considerable de </w:t>
      </w:r>
      <w:r>
        <w:rPr>
          <w:rFonts w:ascii="Calibri" w:hAnsi="Calibri" w:cs="Calibri"/>
          <w:sz w:val="22"/>
          <w:szCs w:val="22"/>
        </w:rPr>
        <w:t>aquellos</w:t>
      </w:r>
      <w:r w:rsidRPr="00261AD7">
        <w:rPr>
          <w:rFonts w:ascii="Calibri" w:hAnsi="Calibri" w:cs="Calibri"/>
          <w:sz w:val="22"/>
          <w:szCs w:val="22"/>
        </w:rPr>
        <w:t xml:space="preserve"> grandes </w:t>
      </w:r>
      <w:r>
        <w:rPr>
          <w:rFonts w:ascii="Calibri" w:hAnsi="Calibri" w:cs="Calibri"/>
          <w:sz w:val="22"/>
          <w:szCs w:val="22"/>
        </w:rPr>
        <w:t>y urgentes «Asuntos de Estado» que aún estaban por resolver.</w:t>
      </w:r>
    </w:p>
    <w:p w14:paraId="561E82AD" w14:textId="77777777" w:rsidR="00D659F7" w:rsidRDefault="00D659F7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49BC3D3" w14:textId="0E4CB411" w:rsidR="00D659F7" w:rsidRDefault="0084103A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261AD7">
        <w:rPr>
          <w:rFonts w:ascii="Calibri" w:hAnsi="Calibri" w:cs="Calibri"/>
          <w:sz w:val="22"/>
          <w:szCs w:val="22"/>
        </w:rPr>
        <w:t>l mismo día de la constitución de</w:t>
      </w:r>
      <w:r>
        <w:rPr>
          <w:rFonts w:ascii="Calibri" w:hAnsi="Calibri" w:cs="Calibri"/>
          <w:sz w:val="22"/>
          <w:szCs w:val="22"/>
        </w:rPr>
        <w:t xml:space="preserve"> su </w:t>
      </w:r>
      <w:r w:rsidRPr="00261AD7">
        <w:rPr>
          <w:rFonts w:ascii="Calibri" w:hAnsi="Calibri" w:cs="Calibri"/>
          <w:sz w:val="22"/>
          <w:szCs w:val="22"/>
        </w:rPr>
        <w:t>gabinete</w:t>
      </w:r>
      <w:r>
        <w:rPr>
          <w:rFonts w:ascii="Calibri" w:hAnsi="Calibri" w:cs="Calibri"/>
          <w:sz w:val="22"/>
          <w:szCs w:val="22"/>
        </w:rPr>
        <w:t xml:space="preserve"> de Gobierno, e</w:t>
      </w:r>
      <w:r w:rsidR="00261AD7">
        <w:rPr>
          <w:rFonts w:ascii="Calibri" w:hAnsi="Calibri" w:cs="Calibri"/>
          <w:sz w:val="22"/>
          <w:szCs w:val="22"/>
        </w:rPr>
        <w:t>l Presidente del Consejo de Ministros Antonio Maura y Montaner,</w:t>
      </w:r>
      <w:r w:rsidR="00261AD7" w:rsidRPr="00261AD7">
        <w:rPr>
          <w:rFonts w:ascii="Calibri" w:hAnsi="Calibri" w:cs="Calibri"/>
          <w:sz w:val="22"/>
          <w:szCs w:val="22"/>
        </w:rPr>
        <w:t xml:space="preserve"> examinó </w:t>
      </w:r>
      <w:r w:rsidR="00261AD7">
        <w:rPr>
          <w:rFonts w:ascii="Calibri" w:hAnsi="Calibri" w:cs="Calibri"/>
          <w:sz w:val="22"/>
          <w:szCs w:val="22"/>
        </w:rPr>
        <w:t xml:space="preserve"> como primer punto del día, </w:t>
      </w:r>
      <w:r w:rsidR="00261AD7" w:rsidRPr="00261AD7">
        <w:rPr>
          <w:rFonts w:ascii="Calibri" w:hAnsi="Calibri" w:cs="Calibri"/>
          <w:sz w:val="22"/>
          <w:szCs w:val="22"/>
        </w:rPr>
        <w:t xml:space="preserve">el desastre </w:t>
      </w:r>
      <w:r w:rsidR="00D659F7">
        <w:rPr>
          <w:rFonts w:ascii="Calibri" w:hAnsi="Calibri" w:cs="Calibri"/>
          <w:sz w:val="22"/>
          <w:szCs w:val="22"/>
        </w:rPr>
        <w:t xml:space="preserve">del Ejército </w:t>
      </w:r>
      <w:r w:rsidR="00261AD7">
        <w:rPr>
          <w:rFonts w:ascii="Calibri" w:hAnsi="Calibri" w:cs="Calibri"/>
          <w:sz w:val="22"/>
          <w:szCs w:val="22"/>
        </w:rPr>
        <w:t>que se produjo</w:t>
      </w:r>
      <w:r>
        <w:rPr>
          <w:rFonts w:ascii="Calibri" w:hAnsi="Calibri" w:cs="Calibri"/>
          <w:sz w:val="22"/>
          <w:szCs w:val="22"/>
        </w:rPr>
        <w:t xml:space="preserve"> en África</w:t>
      </w:r>
      <w:r w:rsidR="00261AD7">
        <w:rPr>
          <w:rFonts w:ascii="Calibri" w:hAnsi="Calibri" w:cs="Calibri"/>
          <w:sz w:val="22"/>
          <w:szCs w:val="22"/>
        </w:rPr>
        <w:t xml:space="preserve">, sus consecuencias iniciales y </w:t>
      </w:r>
      <w:r w:rsidR="00261AD7" w:rsidRPr="00261AD7">
        <w:rPr>
          <w:rFonts w:ascii="Calibri" w:hAnsi="Calibri" w:cs="Calibri"/>
          <w:sz w:val="22"/>
          <w:szCs w:val="22"/>
        </w:rPr>
        <w:t>la situación general por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la que atravesaba la Nación,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concluyendo en que lo ocurrido en el Protectorado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 xml:space="preserve">español iba a introducir </w:t>
      </w:r>
      <w:r w:rsidR="00D659F7">
        <w:rPr>
          <w:rFonts w:ascii="Calibri" w:hAnsi="Calibri" w:cs="Calibri"/>
          <w:sz w:val="22"/>
          <w:szCs w:val="22"/>
        </w:rPr>
        <w:t>re</w:t>
      </w:r>
      <w:r w:rsidR="00261AD7" w:rsidRPr="00261AD7">
        <w:rPr>
          <w:rFonts w:ascii="Calibri" w:hAnsi="Calibri" w:cs="Calibri"/>
          <w:sz w:val="22"/>
          <w:szCs w:val="22"/>
        </w:rPr>
        <w:t>trasos en varios proyectos de ley que no admitía</w:t>
      </w:r>
      <w:r w:rsidR="00261AD7">
        <w:rPr>
          <w:rFonts w:ascii="Calibri" w:hAnsi="Calibri" w:cs="Calibri"/>
          <w:sz w:val="22"/>
          <w:szCs w:val="22"/>
        </w:rPr>
        <w:t xml:space="preserve">n </w:t>
      </w:r>
      <w:r w:rsidR="00261AD7" w:rsidRPr="00261AD7">
        <w:rPr>
          <w:rFonts w:ascii="Calibri" w:hAnsi="Calibri" w:cs="Calibri"/>
          <w:sz w:val="22"/>
          <w:szCs w:val="22"/>
        </w:rPr>
        <w:t>aplazamiento</w:t>
      </w:r>
      <w:r w:rsidR="00D659F7">
        <w:rPr>
          <w:rFonts w:ascii="Calibri" w:hAnsi="Calibri" w:cs="Calibri"/>
          <w:sz w:val="22"/>
          <w:szCs w:val="22"/>
        </w:rPr>
        <w:t>s</w:t>
      </w:r>
      <w:r w:rsidR="00261AD7" w:rsidRPr="00261AD7">
        <w:rPr>
          <w:rFonts w:ascii="Calibri" w:hAnsi="Calibri" w:cs="Calibri"/>
          <w:sz w:val="22"/>
          <w:szCs w:val="22"/>
        </w:rPr>
        <w:t>,</w:t>
      </w:r>
      <w:r w:rsidR="00D659F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 xml:space="preserve">como </w:t>
      </w:r>
      <w:r w:rsidR="00D659F7">
        <w:rPr>
          <w:rFonts w:ascii="Calibri" w:hAnsi="Calibri" w:cs="Calibri"/>
          <w:sz w:val="22"/>
          <w:szCs w:val="22"/>
        </w:rPr>
        <w:t xml:space="preserve">fueron las tasas de </w:t>
      </w:r>
      <w:r w:rsidR="00261AD7" w:rsidRPr="00261AD7">
        <w:rPr>
          <w:rFonts w:ascii="Calibri" w:hAnsi="Calibri" w:cs="Calibri"/>
          <w:sz w:val="22"/>
          <w:szCs w:val="22"/>
        </w:rPr>
        <w:t xml:space="preserve">Aranceles, </w:t>
      </w:r>
      <w:r w:rsidR="00D659F7">
        <w:rPr>
          <w:rFonts w:ascii="Calibri" w:hAnsi="Calibri" w:cs="Calibri"/>
          <w:sz w:val="22"/>
          <w:szCs w:val="22"/>
        </w:rPr>
        <w:t xml:space="preserve">la construcción de los </w:t>
      </w:r>
      <w:r w:rsidR="00261AD7" w:rsidRPr="00261AD7">
        <w:rPr>
          <w:rFonts w:ascii="Calibri" w:hAnsi="Calibri" w:cs="Calibri"/>
          <w:sz w:val="22"/>
          <w:szCs w:val="22"/>
        </w:rPr>
        <w:t xml:space="preserve">Ferrocarriles, </w:t>
      </w:r>
      <w:r w:rsidR="00D659F7">
        <w:rPr>
          <w:rFonts w:ascii="Calibri" w:hAnsi="Calibri" w:cs="Calibri"/>
          <w:sz w:val="22"/>
          <w:szCs w:val="22"/>
        </w:rPr>
        <w:t xml:space="preserve">el nuevo </w:t>
      </w:r>
      <w:r w:rsidR="00261AD7" w:rsidRPr="00261AD7">
        <w:rPr>
          <w:rFonts w:ascii="Calibri" w:hAnsi="Calibri" w:cs="Calibri"/>
          <w:sz w:val="22"/>
          <w:szCs w:val="22"/>
        </w:rPr>
        <w:t>Régimen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del Banco de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España</w:t>
      </w:r>
      <w:r w:rsidR="00D659F7">
        <w:rPr>
          <w:rFonts w:ascii="Calibri" w:hAnsi="Calibri" w:cs="Calibri"/>
          <w:sz w:val="22"/>
          <w:szCs w:val="22"/>
        </w:rPr>
        <w:t xml:space="preserve">, o los acuerdos para los nuevos </w:t>
      </w:r>
      <w:r w:rsidR="00302B37">
        <w:rPr>
          <w:rFonts w:ascii="Calibri" w:hAnsi="Calibri" w:cs="Calibri"/>
          <w:sz w:val="22"/>
          <w:szCs w:val="22"/>
        </w:rPr>
        <w:t>A</w:t>
      </w:r>
      <w:r w:rsidR="00261AD7" w:rsidRPr="00261AD7">
        <w:rPr>
          <w:rFonts w:ascii="Calibri" w:hAnsi="Calibri" w:cs="Calibri"/>
          <w:sz w:val="22"/>
          <w:szCs w:val="22"/>
        </w:rPr>
        <w:t xml:space="preserve">bastecimientos </w:t>
      </w:r>
      <w:r w:rsidR="00D659F7">
        <w:rPr>
          <w:rFonts w:ascii="Calibri" w:hAnsi="Calibri" w:cs="Calibri"/>
          <w:sz w:val="22"/>
          <w:szCs w:val="22"/>
        </w:rPr>
        <w:t>relacionados con la</w:t>
      </w:r>
      <w:r w:rsidR="00261AD7" w:rsidRPr="00261AD7">
        <w:rPr>
          <w:rFonts w:ascii="Calibri" w:hAnsi="Calibri" w:cs="Calibri"/>
          <w:sz w:val="22"/>
          <w:szCs w:val="22"/>
        </w:rPr>
        <w:t xml:space="preserve"> Marina Mercante</w:t>
      </w:r>
      <w:r w:rsidR="00D659F7">
        <w:rPr>
          <w:rFonts w:ascii="Calibri" w:hAnsi="Calibri" w:cs="Calibri"/>
          <w:sz w:val="22"/>
          <w:szCs w:val="22"/>
        </w:rPr>
        <w:t>.</w:t>
      </w:r>
      <w:r w:rsidR="00261AD7" w:rsidRPr="00261AD7">
        <w:rPr>
          <w:rFonts w:ascii="Calibri" w:hAnsi="Calibri" w:cs="Calibri"/>
          <w:sz w:val="22"/>
          <w:szCs w:val="22"/>
        </w:rPr>
        <w:t xml:space="preserve"> </w:t>
      </w:r>
    </w:p>
    <w:p w14:paraId="616F5B03" w14:textId="77777777" w:rsidR="00D659F7" w:rsidRDefault="00D659F7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81ED081" w14:textId="646DA0FE" w:rsidR="0084103A" w:rsidRDefault="00302B37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Frente a la dificultad que se presentó</w:t>
      </w:r>
      <w:r w:rsidR="00261AD7" w:rsidRPr="00261AD7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con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 xml:space="preserve">respecto al problema </w:t>
      </w:r>
      <w:r w:rsidR="0084103A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el Protectorado</w:t>
      </w:r>
      <w:r w:rsidR="00261AD7" w:rsidRPr="00261AD7">
        <w:rPr>
          <w:rFonts w:ascii="Calibri" w:hAnsi="Calibri" w:cs="Calibri"/>
          <w:sz w:val="22"/>
          <w:szCs w:val="22"/>
        </w:rPr>
        <w:t>, las primeras decisiones del Gobierno fueron</w:t>
      </w:r>
      <w:r w:rsidR="00AE11AF">
        <w:rPr>
          <w:rFonts w:ascii="Calibri" w:hAnsi="Calibri" w:cs="Calibri"/>
          <w:sz w:val="22"/>
          <w:szCs w:val="22"/>
        </w:rPr>
        <w:t xml:space="preserve"> dirigidas a proporcionar a la Comandancia General de Melilla, todos los recursos necesarios, elementos</w:t>
      </w:r>
      <w:r w:rsidR="00261AD7" w:rsidRPr="00261AD7">
        <w:rPr>
          <w:rFonts w:ascii="Calibri" w:hAnsi="Calibri" w:cs="Calibri"/>
          <w:sz w:val="22"/>
          <w:szCs w:val="22"/>
        </w:rPr>
        <w:t xml:space="preserve"> y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fuerzas que el Alto Comisario</w:t>
      </w:r>
      <w:r w:rsidR="00AE11AF">
        <w:rPr>
          <w:rFonts w:ascii="Calibri" w:hAnsi="Calibri" w:cs="Calibri"/>
          <w:sz w:val="22"/>
          <w:szCs w:val="22"/>
        </w:rPr>
        <w:t xml:space="preserve"> General Dámaso Berenguer</w:t>
      </w:r>
      <w:r w:rsidR="00261AD7" w:rsidRPr="00261AD7">
        <w:rPr>
          <w:rFonts w:ascii="Calibri" w:hAnsi="Calibri" w:cs="Calibri"/>
          <w:sz w:val="22"/>
          <w:szCs w:val="22"/>
        </w:rPr>
        <w:t xml:space="preserve"> conside</w:t>
      </w:r>
      <w:r w:rsidR="00AE11AF">
        <w:rPr>
          <w:rFonts w:ascii="Calibri" w:hAnsi="Calibri" w:cs="Calibri"/>
          <w:sz w:val="22"/>
          <w:szCs w:val="22"/>
        </w:rPr>
        <w:t>ró</w:t>
      </w:r>
      <w:r w:rsidR="00261AD7" w:rsidRPr="00261AD7">
        <w:rPr>
          <w:rFonts w:ascii="Calibri" w:hAnsi="Calibri" w:cs="Calibri"/>
          <w:sz w:val="22"/>
          <w:szCs w:val="22"/>
        </w:rPr>
        <w:t xml:space="preserve"> imprescindibles para iniciar el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avance</w:t>
      </w:r>
      <w:r w:rsidR="00AE11AF">
        <w:rPr>
          <w:rFonts w:ascii="Calibri" w:hAnsi="Calibri" w:cs="Calibri"/>
          <w:sz w:val="22"/>
          <w:szCs w:val="22"/>
        </w:rPr>
        <w:t>, conforme a los planes que presentó el 12 de agosto de 1921</w:t>
      </w:r>
      <w:r w:rsidR="00261AD7" w:rsidRPr="00261AD7">
        <w:rPr>
          <w:rFonts w:ascii="Calibri" w:hAnsi="Calibri" w:cs="Calibri"/>
          <w:sz w:val="22"/>
          <w:szCs w:val="22"/>
        </w:rPr>
        <w:t xml:space="preserve">. El </w:t>
      </w:r>
      <w:r w:rsidR="00AE11AF">
        <w:rPr>
          <w:rFonts w:ascii="Calibri" w:hAnsi="Calibri" w:cs="Calibri"/>
          <w:sz w:val="22"/>
          <w:szCs w:val="22"/>
        </w:rPr>
        <w:t xml:space="preserve">recién nombrado </w:t>
      </w:r>
      <w:r w:rsidR="00261AD7" w:rsidRPr="00261AD7">
        <w:rPr>
          <w:rFonts w:ascii="Calibri" w:hAnsi="Calibri" w:cs="Calibri"/>
          <w:sz w:val="22"/>
          <w:szCs w:val="22"/>
        </w:rPr>
        <w:t>ministro de la Guerra</w:t>
      </w:r>
      <w:r w:rsidR="00AE11AF">
        <w:rPr>
          <w:rFonts w:ascii="Calibri" w:hAnsi="Calibri" w:cs="Calibri"/>
          <w:sz w:val="22"/>
          <w:szCs w:val="22"/>
        </w:rPr>
        <w:t xml:space="preserve">, </w:t>
      </w:r>
      <w:r w:rsidR="00261AD7" w:rsidRPr="00261AD7">
        <w:rPr>
          <w:rFonts w:ascii="Calibri" w:hAnsi="Calibri" w:cs="Calibri"/>
          <w:sz w:val="22"/>
          <w:szCs w:val="22"/>
        </w:rPr>
        <w:t>Juan de la Cierva</w:t>
      </w:r>
      <w:r w:rsidR="00AE11AF">
        <w:rPr>
          <w:rFonts w:ascii="Calibri" w:hAnsi="Calibri" w:cs="Calibri"/>
          <w:sz w:val="22"/>
          <w:szCs w:val="22"/>
        </w:rPr>
        <w:t xml:space="preserve"> y Peñafiel</w:t>
      </w:r>
      <w:r w:rsidR="00261AD7" w:rsidRPr="00261AD7">
        <w:rPr>
          <w:rFonts w:ascii="Calibri" w:hAnsi="Calibri" w:cs="Calibri"/>
          <w:sz w:val="22"/>
          <w:szCs w:val="22"/>
        </w:rPr>
        <w:t>, visitó la ciudad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 xml:space="preserve">y la línea defensiva de </w:t>
      </w:r>
      <w:r w:rsidR="00AE11AF">
        <w:rPr>
          <w:rFonts w:ascii="Calibri" w:hAnsi="Calibri" w:cs="Calibri"/>
          <w:sz w:val="22"/>
          <w:szCs w:val="22"/>
        </w:rPr>
        <w:t xml:space="preserve">La Plaza de </w:t>
      </w:r>
      <w:r w:rsidR="00261AD7" w:rsidRPr="00261AD7">
        <w:rPr>
          <w:rFonts w:ascii="Calibri" w:hAnsi="Calibri" w:cs="Calibri"/>
          <w:sz w:val="22"/>
          <w:szCs w:val="22"/>
        </w:rPr>
        <w:t>Melilla poco</w:t>
      </w:r>
      <w:r w:rsidR="00AE11AF">
        <w:rPr>
          <w:rFonts w:ascii="Calibri" w:hAnsi="Calibri" w:cs="Calibri"/>
          <w:sz w:val="22"/>
          <w:szCs w:val="22"/>
        </w:rPr>
        <w:t>s días</w:t>
      </w:r>
      <w:r w:rsidR="00261AD7" w:rsidRPr="00261AD7">
        <w:rPr>
          <w:rFonts w:ascii="Calibri" w:hAnsi="Calibri" w:cs="Calibri"/>
          <w:sz w:val="22"/>
          <w:szCs w:val="22"/>
        </w:rPr>
        <w:t xml:space="preserve"> después de constituirse el Gobierno</w:t>
      </w:r>
      <w:r w:rsidR="0084103A">
        <w:rPr>
          <w:rFonts w:ascii="Calibri" w:hAnsi="Calibri" w:cs="Calibri"/>
          <w:sz w:val="22"/>
          <w:szCs w:val="22"/>
        </w:rPr>
        <w:t xml:space="preserve">. El Ministro de la Guerra </w:t>
      </w:r>
      <w:r w:rsidR="0084103A" w:rsidRPr="00261AD7">
        <w:rPr>
          <w:rFonts w:ascii="Calibri" w:hAnsi="Calibri" w:cs="Calibri"/>
          <w:sz w:val="22"/>
          <w:szCs w:val="22"/>
        </w:rPr>
        <w:t>Juan de la Cierva</w:t>
      </w:r>
      <w:r w:rsidR="0084103A">
        <w:rPr>
          <w:rFonts w:ascii="Calibri" w:hAnsi="Calibri" w:cs="Calibri"/>
          <w:sz w:val="22"/>
          <w:szCs w:val="22"/>
        </w:rPr>
        <w:t xml:space="preserve"> y Peñafiel</w:t>
      </w:r>
      <w:r w:rsidR="0084103A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qued</w:t>
      </w:r>
      <w:r w:rsidR="0084103A">
        <w:rPr>
          <w:rFonts w:ascii="Calibri" w:hAnsi="Calibri" w:cs="Calibri"/>
          <w:sz w:val="22"/>
          <w:szCs w:val="22"/>
        </w:rPr>
        <w:t>ó</w:t>
      </w:r>
      <w:r w:rsidR="00AE11AF">
        <w:rPr>
          <w:rFonts w:ascii="Calibri" w:hAnsi="Calibri" w:cs="Calibri"/>
          <w:sz w:val="22"/>
          <w:szCs w:val="22"/>
        </w:rPr>
        <w:t xml:space="preserve"> bastante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impresionado por la falta de m</w:t>
      </w:r>
      <w:r w:rsidR="0084103A">
        <w:rPr>
          <w:rFonts w:ascii="Calibri" w:hAnsi="Calibri" w:cs="Calibri"/>
          <w:sz w:val="22"/>
          <w:szCs w:val="22"/>
        </w:rPr>
        <w:t>edios</w:t>
      </w:r>
      <w:r w:rsidR="00261AD7" w:rsidRPr="00261AD7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>de</w:t>
      </w:r>
      <w:r w:rsidR="00261AD7" w:rsidRPr="00261AD7">
        <w:rPr>
          <w:rFonts w:ascii="Calibri" w:hAnsi="Calibri" w:cs="Calibri"/>
          <w:sz w:val="22"/>
          <w:szCs w:val="22"/>
        </w:rPr>
        <w:t xml:space="preserve"> la Comandancia</w:t>
      </w:r>
      <w:r w:rsidR="00261AD7">
        <w:rPr>
          <w:rFonts w:ascii="Calibri" w:hAnsi="Calibri" w:cs="Calibri"/>
          <w:sz w:val="22"/>
          <w:szCs w:val="22"/>
        </w:rPr>
        <w:t xml:space="preserve"> </w:t>
      </w:r>
      <w:r w:rsidR="00261AD7" w:rsidRPr="00261AD7">
        <w:rPr>
          <w:rFonts w:ascii="Calibri" w:hAnsi="Calibri" w:cs="Calibri"/>
          <w:sz w:val="22"/>
          <w:szCs w:val="22"/>
        </w:rPr>
        <w:t>General</w:t>
      </w:r>
      <w:r w:rsidR="00AE11AF">
        <w:rPr>
          <w:rFonts w:ascii="Calibri" w:hAnsi="Calibri" w:cs="Calibri"/>
          <w:sz w:val="22"/>
          <w:szCs w:val="22"/>
        </w:rPr>
        <w:t xml:space="preserve"> de Melilla</w:t>
      </w:r>
      <w:r w:rsidR="00261AD7" w:rsidRPr="00261AD7">
        <w:rPr>
          <w:rFonts w:ascii="Calibri" w:hAnsi="Calibri" w:cs="Calibri"/>
          <w:sz w:val="22"/>
          <w:szCs w:val="22"/>
        </w:rPr>
        <w:t>, especialmente e</w:t>
      </w:r>
      <w:r w:rsidR="00AE11AF">
        <w:rPr>
          <w:rFonts w:ascii="Calibri" w:hAnsi="Calibri" w:cs="Calibri"/>
          <w:sz w:val="22"/>
          <w:szCs w:val="22"/>
        </w:rPr>
        <w:t>n</w:t>
      </w:r>
      <w:r w:rsidR="00261AD7" w:rsidRPr="00261AD7">
        <w:rPr>
          <w:rFonts w:ascii="Calibri" w:hAnsi="Calibri" w:cs="Calibri"/>
          <w:sz w:val="22"/>
          <w:szCs w:val="22"/>
        </w:rPr>
        <w:t xml:space="preserve"> servicios </w:t>
      </w:r>
      <w:r w:rsidR="00AE11AF">
        <w:rPr>
          <w:rFonts w:ascii="Calibri" w:hAnsi="Calibri" w:cs="Calibri"/>
          <w:sz w:val="22"/>
          <w:szCs w:val="22"/>
        </w:rPr>
        <w:t>médicos</w:t>
      </w:r>
      <w:r w:rsidR="0084103A">
        <w:rPr>
          <w:rFonts w:ascii="Calibri" w:hAnsi="Calibri" w:cs="Calibri"/>
          <w:sz w:val="22"/>
          <w:szCs w:val="22"/>
        </w:rPr>
        <w:t>.</w:t>
      </w:r>
    </w:p>
    <w:p w14:paraId="08E179EF" w14:textId="77777777" w:rsidR="0084103A" w:rsidRDefault="0084103A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C1266F8" w14:textId="69A74E31" w:rsidR="00474655" w:rsidRDefault="00261AD7" w:rsidP="001A6CEB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261AD7">
        <w:rPr>
          <w:rFonts w:ascii="Calibri" w:hAnsi="Calibri" w:cs="Calibri"/>
          <w:sz w:val="22"/>
          <w:szCs w:val="22"/>
        </w:rPr>
        <w:t>El ministro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261AD7">
        <w:rPr>
          <w:rFonts w:ascii="Calibri" w:hAnsi="Calibri" w:cs="Calibri"/>
          <w:sz w:val="22"/>
          <w:szCs w:val="22"/>
        </w:rPr>
        <w:t xml:space="preserve">Hacienda, </w:t>
      </w:r>
      <w:r w:rsidR="00AE11AF" w:rsidRPr="00AE11AF">
        <w:rPr>
          <w:rFonts w:ascii="Calibri" w:hAnsi="Calibri" w:cs="Calibri"/>
          <w:sz w:val="22"/>
          <w:szCs w:val="22"/>
        </w:rPr>
        <w:t>Francisco Cambó y Batlle</w:t>
      </w:r>
      <w:r w:rsidR="00AE11AF" w:rsidRPr="00261AD7">
        <w:rPr>
          <w:rFonts w:ascii="Calibri" w:hAnsi="Calibri" w:cs="Calibri"/>
          <w:sz w:val="22"/>
          <w:szCs w:val="22"/>
        </w:rPr>
        <w:t xml:space="preserve">, </w:t>
      </w:r>
      <w:r w:rsidR="00AE11AF">
        <w:rPr>
          <w:rFonts w:ascii="Calibri" w:hAnsi="Calibri" w:cs="Calibri"/>
          <w:sz w:val="22"/>
          <w:szCs w:val="22"/>
        </w:rPr>
        <w:t>recibió el c</w:t>
      </w:r>
      <w:r w:rsidRPr="00261AD7">
        <w:rPr>
          <w:rFonts w:ascii="Calibri" w:hAnsi="Calibri" w:cs="Calibri"/>
          <w:sz w:val="22"/>
          <w:szCs w:val="22"/>
        </w:rPr>
        <w:t>ometido de ordenar</w:t>
      </w:r>
      <w:r w:rsidR="00AE11AF">
        <w:rPr>
          <w:rFonts w:ascii="Calibri" w:hAnsi="Calibri" w:cs="Calibri"/>
          <w:sz w:val="22"/>
          <w:szCs w:val="22"/>
        </w:rPr>
        <w:t xml:space="preserve"> todos los presupuestos asignados, reorganizando</w:t>
      </w:r>
      <w:r w:rsidRPr="00261AD7">
        <w:rPr>
          <w:rFonts w:ascii="Calibri" w:hAnsi="Calibri" w:cs="Calibri"/>
          <w:sz w:val="22"/>
          <w:szCs w:val="22"/>
        </w:rPr>
        <w:t xml:space="preserve"> </w:t>
      </w:r>
      <w:r w:rsidR="00AE11AF">
        <w:rPr>
          <w:rFonts w:ascii="Calibri" w:hAnsi="Calibri" w:cs="Calibri"/>
          <w:sz w:val="22"/>
          <w:szCs w:val="22"/>
        </w:rPr>
        <w:t>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261AD7">
        <w:rPr>
          <w:rFonts w:ascii="Calibri" w:hAnsi="Calibri" w:cs="Calibri"/>
          <w:sz w:val="22"/>
          <w:szCs w:val="22"/>
        </w:rPr>
        <w:t>gasto</w:t>
      </w:r>
      <w:r w:rsidR="00AE11AF">
        <w:rPr>
          <w:rFonts w:ascii="Calibri" w:hAnsi="Calibri" w:cs="Calibri"/>
          <w:sz w:val="22"/>
          <w:szCs w:val="22"/>
        </w:rPr>
        <w:t xml:space="preserve">s e </w:t>
      </w:r>
      <w:r w:rsidRPr="00261AD7">
        <w:rPr>
          <w:rFonts w:ascii="Calibri" w:hAnsi="Calibri" w:cs="Calibri"/>
          <w:sz w:val="22"/>
          <w:szCs w:val="22"/>
        </w:rPr>
        <w:t>ingresos de la Hacienda</w:t>
      </w:r>
      <w:r w:rsidR="00AE11AF">
        <w:rPr>
          <w:rFonts w:ascii="Calibri" w:hAnsi="Calibri" w:cs="Calibri"/>
          <w:sz w:val="22"/>
          <w:szCs w:val="22"/>
        </w:rPr>
        <w:t xml:space="preserve"> Pública. En cuanto a las asignaciones destinadas al Protectorado,</w:t>
      </w:r>
      <w:r w:rsidRPr="00261AD7">
        <w:rPr>
          <w:rFonts w:ascii="Calibri" w:hAnsi="Calibri" w:cs="Calibri"/>
          <w:sz w:val="22"/>
          <w:szCs w:val="22"/>
        </w:rPr>
        <w:t xml:space="preserve"> no opuso dificultades a los</w:t>
      </w:r>
      <w:r w:rsidR="00AE11AF">
        <w:rPr>
          <w:rFonts w:ascii="Calibri" w:hAnsi="Calibri" w:cs="Calibri"/>
          <w:sz w:val="22"/>
          <w:szCs w:val="22"/>
        </w:rPr>
        <w:t xml:space="preserve"> aumentos de </w:t>
      </w:r>
      <w:r w:rsidR="001A6CEB">
        <w:rPr>
          <w:rFonts w:ascii="Calibri" w:hAnsi="Calibri" w:cs="Calibri"/>
          <w:sz w:val="22"/>
          <w:szCs w:val="22"/>
        </w:rPr>
        <w:t>los créditos</w:t>
      </w:r>
      <w:r w:rsidR="00AE11AF">
        <w:rPr>
          <w:rFonts w:ascii="Calibri" w:hAnsi="Calibri" w:cs="Calibri"/>
          <w:sz w:val="22"/>
          <w:szCs w:val="22"/>
        </w:rPr>
        <w:t xml:space="preserve"> </w:t>
      </w:r>
      <w:r w:rsidRPr="00261AD7">
        <w:rPr>
          <w:rFonts w:ascii="Calibri" w:hAnsi="Calibri" w:cs="Calibri"/>
          <w:sz w:val="22"/>
          <w:szCs w:val="22"/>
        </w:rPr>
        <w:t>extraordinarios que se cursaron para solucionar aquellas carencias,</w:t>
      </w:r>
      <w:r>
        <w:rPr>
          <w:rFonts w:ascii="Calibri" w:hAnsi="Calibri" w:cs="Calibri"/>
          <w:sz w:val="22"/>
          <w:szCs w:val="22"/>
        </w:rPr>
        <w:t xml:space="preserve"> </w:t>
      </w:r>
      <w:r w:rsidR="001A6CEB">
        <w:rPr>
          <w:rFonts w:ascii="Calibri" w:hAnsi="Calibri" w:cs="Calibri"/>
          <w:sz w:val="22"/>
          <w:szCs w:val="22"/>
        </w:rPr>
        <w:t xml:space="preserve">puesto que fue muy </w:t>
      </w:r>
      <w:r w:rsidRPr="00261AD7">
        <w:rPr>
          <w:rFonts w:ascii="Calibri" w:hAnsi="Calibri" w:cs="Calibri"/>
          <w:sz w:val="22"/>
          <w:szCs w:val="22"/>
        </w:rPr>
        <w:t xml:space="preserve">consciente de </w:t>
      </w:r>
      <w:r w:rsidR="001A6CEB">
        <w:rPr>
          <w:rFonts w:ascii="Calibri" w:hAnsi="Calibri" w:cs="Calibri"/>
          <w:sz w:val="22"/>
          <w:szCs w:val="22"/>
        </w:rPr>
        <w:t>la principal</w:t>
      </w:r>
      <w:r w:rsidRPr="00261AD7">
        <w:rPr>
          <w:rFonts w:ascii="Calibri" w:hAnsi="Calibri" w:cs="Calibri"/>
          <w:sz w:val="22"/>
          <w:szCs w:val="22"/>
        </w:rPr>
        <w:t xml:space="preserve"> demand</w:t>
      </w:r>
      <w:r w:rsidR="001A6CEB">
        <w:rPr>
          <w:rFonts w:ascii="Calibri" w:hAnsi="Calibri" w:cs="Calibri"/>
          <w:sz w:val="22"/>
          <w:szCs w:val="22"/>
        </w:rPr>
        <w:t xml:space="preserve">a y </w:t>
      </w:r>
      <w:r w:rsidRPr="00261AD7">
        <w:rPr>
          <w:rFonts w:ascii="Calibri" w:hAnsi="Calibri" w:cs="Calibri"/>
          <w:sz w:val="22"/>
          <w:szCs w:val="22"/>
        </w:rPr>
        <w:t>acción</w:t>
      </w:r>
      <w:r w:rsidR="001A6CEB">
        <w:rPr>
          <w:rFonts w:ascii="Calibri" w:hAnsi="Calibri" w:cs="Calibri"/>
          <w:sz w:val="22"/>
          <w:szCs w:val="22"/>
        </w:rPr>
        <w:t xml:space="preserve"> a la que el</w:t>
      </w:r>
      <w:r w:rsidRPr="00261AD7">
        <w:rPr>
          <w:rFonts w:ascii="Calibri" w:hAnsi="Calibri" w:cs="Calibri"/>
          <w:sz w:val="22"/>
          <w:szCs w:val="22"/>
        </w:rPr>
        <w:t xml:space="preserve"> Gobierno</w:t>
      </w:r>
      <w:r w:rsidR="001A6CEB">
        <w:rPr>
          <w:rFonts w:ascii="Calibri" w:hAnsi="Calibri" w:cs="Calibri"/>
          <w:sz w:val="22"/>
          <w:szCs w:val="22"/>
        </w:rPr>
        <w:t xml:space="preserve"> tuvo que atender, que fue</w:t>
      </w:r>
      <w:r w:rsidRPr="00261AD7">
        <w:rPr>
          <w:rFonts w:ascii="Calibri" w:hAnsi="Calibri" w:cs="Calibri"/>
          <w:sz w:val="22"/>
          <w:szCs w:val="22"/>
        </w:rPr>
        <w:t xml:space="preserve"> la</w:t>
      </w:r>
      <w:r w:rsidR="00AE11AF">
        <w:rPr>
          <w:rFonts w:ascii="Calibri" w:hAnsi="Calibri" w:cs="Calibri"/>
          <w:sz w:val="22"/>
          <w:szCs w:val="22"/>
        </w:rPr>
        <w:t xml:space="preserve"> </w:t>
      </w:r>
      <w:r w:rsidR="001A6CEB" w:rsidRPr="001A6CEB">
        <w:rPr>
          <w:rFonts w:ascii="Calibri" w:hAnsi="Calibri" w:cs="Calibri"/>
          <w:sz w:val="22"/>
          <w:szCs w:val="22"/>
        </w:rPr>
        <w:t>reconquista del territorio perdido en el norte de África</w:t>
      </w:r>
      <w:r w:rsidR="001A6CEB">
        <w:rPr>
          <w:rFonts w:ascii="Calibri" w:hAnsi="Calibri" w:cs="Calibri"/>
          <w:sz w:val="22"/>
          <w:szCs w:val="22"/>
        </w:rPr>
        <w:t xml:space="preserve"> y la reconstrucción del Ejército. </w:t>
      </w:r>
      <w:r w:rsidR="001A6CEB" w:rsidRPr="001A6CEB">
        <w:rPr>
          <w:rFonts w:ascii="Calibri" w:hAnsi="Calibri" w:cs="Calibri"/>
          <w:sz w:val="22"/>
          <w:szCs w:val="22"/>
        </w:rPr>
        <w:t xml:space="preserve">A finales del mes de agosto, </w:t>
      </w:r>
      <w:r w:rsidR="001A6CEB">
        <w:rPr>
          <w:rFonts w:ascii="Calibri" w:hAnsi="Calibri" w:cs="Calibri"/>
          <w:sz w:val="22"/>
          <w:szCs w:val="22"/>
        </w:rPr>
        <w:t xml:space="preserve">El Alto Comisario General </w:t>
      </w:r>
      <w:r w:rsidR="00474655">
        <w:rPr>
          <w:rFonts w:ascii="Calibri" w:hAnsi="Calibri" w:cs="Calibri"/>
          <w:sz w:val="22"/>
          <w:szCs w:val="22"/>
        </w:rPr>
        <w:t xml:space="preserve">Dámaso </w:t>
      </w:r>
      <w:r w:rsidR="001A6CEB" w:rsidRPr="001A6CEB">
        <w:rPr>
          <w:rFonts w:ascii="Calibri" w:hAnsi="Calibri" w:cs="Calibri"/>
          <w:sz w:val="22"/>
          <w:szCs w:val="22"/>
        </w:rPr>
        <w:t xml:space="preserve">Berenguer </w:t>
      </w:r>
      <w:r w:rsidR="00474655">
        <w:rPr>
          <w:rFonts w:ascii="Calibri" w:hAnsi="Calibri" w:cs="Calibri"/>
          <w:sz w:val="22"/>
          <w:szCs w:val="22"/>
        </w:rPr>
        <w:t>reunió en la Plaza de Melilla un contingente formado por las siguientes fuerzas;</w:t>
      </w:r>
    </w:p>
    <w:p w14:paraId="3DD6CC0E" w14:textId="77777777" w:rsidR="00474655" w:rsidRDefault="00474655" w:rsidP="001A6CEB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F4313DA" w14:textId="136ACF40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Veinticinco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(25) </w:t>
      </w:r>
      <w:r>
        <w:rPr>
          <w:rFonts w:ascii="Calibri" w:hAnsi="Calibri" w:cs="Calibri"/>
          <w:sz w:val="22"/>
          <w:szCs w:val="22"/>
        </w:rPr>
        <w:t>B</w:t>
      </w:r>
      <w:r w:rsidR="001A6CEB" w:rsidRPr="00474655">
        <w:rPr>
          <w:rFonts w:ascii="Calibri" w:hAnsi="Calibri" w:cs="Calibri"/>
          <w:sz w:val="22"/>
          <w:szCs w:val="22"/>
        </w:rPr>
        <w:t>atallones de Infantería</w:t>
      </w:r>
      <w:r>
        <w:rPr>
          <w:rFonts w:ascii="Calibri" w:hAnsi="Calibri" w:cs="Calibri"/>
          <w:sz w:val="22"/>
          <w:szCs w:val="22"/>
        </w:rPr>
        <w:t>, incluidas Las Fuerzas Regulares y La Legión.</w:t>
      </w:r>
    </w:p>
    <w:p w14:paraId="4E2557A1" w14:textId="37731E43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Cinco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(5) </w:t>
      </w:r>
      <w:r w:rsidR="001A6CEB" w:rsidRPr="00474655">
        <w:rPr>
          <w:rFonts w:ascii="Calibri" w:hAnsi="Calibri" w:cs="Calibri"/>
          <w:sz w:val="22"/>
          <w:szCs w:val="22"/>
        </w:rPr>
        <w:t>regimientos de</w:t>
      </w:r>
      <w:r>
        <w:rPr>
          <w:rFonts w:ascii="Calibri" w:hAnsi="Calibri" w:cs="Calibri"/>
          <w:sz w:val="22"/>
          <w:szCs w:val="22"/>
        </w:rPr>
        <w:t xml:space="preserve"> Cazadores de</w:t>
      </w:r>
      <w:r w:rsidR="001A6CEB" w:rsidRPr="00474655">
        <w:rPr>
          <w:rFonts w:ascii="Calibri" w:hAnsi="Calibri" w:cs="Calibri"/>
          <w:sz w:val="22"/>
          <w:szCs w:val="22"/>
        </w:rPr>
        <w:t xml:space="preserve"> Caballería</w:t>
      </w:r>
      <w:r>
        <w:rPr>
          <w:rFonts w:ascii="Calibri" w:hAnsi="Calibri" w:cs="Calibri"/>
          <w:sz w:val="22"/>
          <w:szCs w:val="22"/>
        </w:rPr>
        <w:t>.</w:t>
      </w:r>
    </w:p>
    <w:p w14:paraId="49C90DD8" w14:textId="758E3935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Nueve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(9) </w:t>
      </w:r>
      <w:r w:rsidR="001A6CEB" w:rsidRPr="00474655">
        <w:rPr>
          <w:rFonts w:ascii="Calibri" w:hAnsi="Calibri" w:cs="Calibri"/>
          <w:sz w:val="22"/>
          <w:szCs w:val="22"/>
        </w:rPr>
        <w:t>baterías de</w:t>
      </w:r>
      <w:r>
        <w:rPr>
          <w:rFonts w:ascii="Calibri" w:hAnsi="Calibri" w:cs="Calibri"/>
          <w:sz w:val="22"/>
          <w:szCs w:val="22"/>
        </w:rPr>
        <w:t xml:space="preserve"> Artillería de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</w:t>
      </w:r>
      <w:r w:rsidR="001A6CEB" w:rsidRPr="00474655">
        <w:rPr>
          <w:rFonts w:ascii="Calibri" w:hAnsi="Calibri" w:cs="Calibri"/>
          <w:sz w:val="22"/>
          <w:szCs w:val="22"/>
        </w:rPr>
        <w:t>ontaña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40757EF1" w14:textId="5BBF84E0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Doce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(12) </w:t>
      </w:r>
      <w:r w:rsidR="001A6CEB" w:rsidRPr="00474655">
        <w:rPr>
          <w:rFonts w:ascii="Calibri" w:hAnsi="Calibri" w:cs="Calibri"/>
          <w:sz w:val="22"/>
          <w:szCs w:val="22"/>
        </w:rPr>
        <w:t xml:space="preserve">baterías </w:t>
      </w:r>
      <w:r>
        <w:rPr>
          <w:rFonts w:ascii="Calibri" w:hAnsi="Calibri" w:cs="Calibri"/>
          <w:sz w:val="22"/>
          <w:szCs w:val="22"/>
        </w:rPr>
        <w:t xml:space="preserve">de Artillería </w:t>
      </w:r>
      <w:r w:rsidR="001A6CEB" w:rsidRPr="00474655">
        <w:rPr>
          <w:rFonts w:ascii="Calibri" w:hAnsi="Calibri" w:cs="Calibri"/>
          <w:sz w:val="22"/>
          <w:szCs w:val="22"/>
        </w:rPr>
        <w:t>ligeras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1C797B24" w14:textId="5BC1736A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Tres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(3) </w:t>
      </w:r>
      <w:r w:rsidR="001A6CEB" w:rsidRPr="00474655">
        <w:rPr>
          <w:rFonts w:ascii="Calibri" w:hAnsi="Calibri" w:cs="Calibri"/>
          <w:sz w:val="22"/>
          <w:szCs w:val="22"/>
        </w:rPr>
        <w:t xml:space="preserve">baterías de </w:t>
      </w:r>
      <w:r>
        <w:rPr>
          <w:rFonts w:ascii="Calibri" w:hAnsi="Calibri" w:cs="Calibri"/>
          <w:sz w:val="22"/>
          <w:szCs w:val="22"/>
        </w:rPr>
        <w:t xml:space="preserve">Artillería de </w:t>
      </w:r>
      <w:r w:rsidR="001A6CEB" w:rsidRPr="00474655">
        <w:rPr>
          <w:rFonts w:ascii="Calibri" w:hAnsi="Calibri" w:cs="Calibri"/>
          <w:sz w:val="22"/>
          <w:szCs w:val="22"/>
        </w:rPr>
        <w:t>posición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72EDC7CE" w14:textId="1970EF29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Una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>
        <w:rPr>
          <w:rFonts w:ascii="Calibri" w:hAnsi="Calibri" w:cs="Calibri"/>
          <w:sz w:val="22"/>
          <w:szCs w:val="22"/>
        </w:rPr>
        <w:t xml:space="preserve">unidad de </w:t>
      </w:r>
      <w:r w:rsidR="001A6CEB" w:rsidRPr="00474655">
        <w:rPr>
          <w:rFonts w:ascii="Calibri" w:hAnsi="Calibri" w:cs="Calibri"/>
          <w:sz w:val="22"/>
          <w:szCs w:val="22"/>
        </w:rPr>
        <w:t>parque móvil de división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3B05BDCD" w14:textId="74A37289" w:rsidR="00474655" w:rsidRDefault="00474655" w:rsidP="0047465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Diez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(10) </w:t>
      </w:r>
      <w:r w:rsidR="001A6CEB" w:rsidRPr="00474655">
        <w:rPr>
          <w:rFonts w:ascii="Calibri" w:hAnsi="Calibri" w:cs="Calibri"/>
          <w:sz w:val="22"/>
          <w:szCs w:val="22"/>
        </w:rPr>
        <w:t xml:space="preserve">compañías de </w:t>
      </w:r>
      <w:r>
        <w:rPr>
          <w:rFonts w:ascii="Calibri" w:hAnsi="Calibri" w:cs="Calibri"/>
          <w:sz w:val="22"/>
          <w:szCs w:val="22"/>
        </w:rPr>
        <w:t xml:space="preserve">Ingenieros </w:t>
      </w:r>
      <w:r w:rsidR="001A6CEB" w:rsidRPr="00474655">
        <w:rPr>
          <w:rFonts w:ascii="Calibri" w:hAnsi="Calibri" w:cs="Calibri"/>
          <w:sz w:val="22"/>
          <w:szCs w:val="22"/>
        </w:rPr>
        <w:t>Zapadores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2F0AB0F1" w14:textId="1F5D72A3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Tres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(3) </w:t>
      </w:r>
      <w:r w:rsidR="001A6CEB" w:rsidRPr="00474655">
        <w:rPr>
          <w:rFonts w:ascii="Calibri" w:hAnsi="Calibri" w:cs="Calibri"/>
          <w:sz w:val="22"/>
          <w:szCs w:val="22"/>
        </w:rPr>
        <w:t xml:space="preserve">compañías de </w:t>
      </w:r>
      <w:r>
        <w:rPr>
          <w:rFonts w:ascii="Calibri" w:hAnsi="Calibri" w:cs="Calibri"/>
          <w:sz w:val="22"/>
          <w:szCs w:val="22"/>
        </w:rPr>
        <w:t xml:space="preserve">Ingenieros de </w:t>
      </w:r>
      <w:r w:rsidR="001A6CEB" w:rsidRPr="00474655">
        <w:rPr>
          <w:rFonts w:ascii="Calibri" w:hAnsi="Calibri" w:cs="Calibri"/>
          <w:sz w:val="22"/>
          <w:szCs w:val="22"/>
        </w:rPr>
        <w:t>Ferrocarriles,</w:t>
      </w:r>
    </w:p>
    <w:p w14:paraId="5FC1E897" w14:textId="6E49FDFA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Dos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(2) </w:t>
      </w:r>
      <w:r w:rsidR="001A6CEB" w:rsidRPr="00474655">
        <w:rPr>
          <w:rFonts w:ascii="Calibri" w:hAnsi="Calibri" w:cs="Calibri"/>
          <w:sz w:val="22"/>
          <w:szCs w:val="22"/>
        </w:rPr>
        <w:t>compañías de</w:t>
      </w:r>
      <w:r>
        <w:rPr>
          <w:rFonts w:ascii="Calibri" w:hAnsi="Calibri" w:cs="Calibri"/>
          <w:sz w:val="22"/>
          <w:szCs w:val="22"/>
        </w:rPr>
        <w:t xml:space="preserve"> Ingenieros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</w:t>
      </w:r>
      <w:r w:rsidR="001A6CEB" w:rsidRPr="00474655">
        <w:rPr>
          <w:rFonts w:ascii="Calibri" w:hAnsi="Calibri" w:cs="Calibri"/>
          <w:sz w:val="22"/>
          <w:szCs w:val="22"/>
        </w:rPr>
        <w:t xml:space="preserve">Telégrafos. </w:t>
      </w:r>
    </w:p>
    <w:p w14:paraId="2DAA95F0" w14:textId="75827A01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Una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>
        <w:rPr>
          <w:rFonts w:ascii="Calibri" w:hAnsi="Calibri" w:cs="Calibri"/>
          <w:sz w:val="22"/>
          <w:szCs w:val="22"/>
        </w:rPr>
        <w:t>compañía de Ingenieros</w:t>
      </w:r>
      <w:r w:rsidR="001A6CEB" w:rsidRPr="00474655">
        <w:rPr>
          <w:rFonts w:ascii="Calibri" w:hAnsi="Calibri" w:cs="Calibri"/>
          <w:sz w:val="22"/>
          <w:szCs w:val="22"/>
        </w:rPr>
        <w:t xml:space="preserve"> de alumbrado</w:t>
      </w:r>
      <w:r>
        <w:rPr>
          <w:rFonts w:ascii="Calibri" w:hAnsi="Calibri" w:cs="Calibri"/>
          <w:sz w:val="22"/>
          <w:szCs w:val="22"/>
        </w:rPr>
        <w:t>s.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2D616F04" w14:textId="52639C68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Una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 w:rsidR="001A6CEB" w:rsidRPr="00474655">
        <w:rPr>
          <w:rFonts w:ascii="Calibri" w:hAnsi="Calibri" w:cs="Calibri"/>
          <w:sz w:val="22"/>
          <w:szCs w:val="22"/>
        </w:rPr>
        <w:t xml:space="preserve">unidad de </w:t>
      </w:r>
      <w:r>
        <w:rPr>
          <w:rFonts w:ascii="Calibri" w:hAnsi="Calibri" w:cs="Calibri"/>
          <w:sz w:val="22"/>
          <w:szCs w:val="22"/>
        </w:rPr>
        <w:t xml:space="preserve">Ingenieros de </w:t>
      </w:r>
      <w:r w:rsidR="001A6CEB" w:rsidRPr="00474655">
        <w:rPr>
          <w:rFonts w:ascii="Calibri" w:hAnsi="Calibri" w:cs="Calibri"/>
          <w:sz w:val="22"/>
          <w:szCs w:val="22"/>
        </w:rPr>
        <w:t>radiotelegrafía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4AFC70E8" w14:textId="28EE03B2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Cuatro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(4) </w:t>
      </w:r>
      <w:r w:rsidR="001A6CEB" w:rsidRPr="00474655">
        <w:rPr>
          <w:rFonts w:ascii="Calibri" w:hAnsi="Calibri" w:cs="Calibri"/>
          <w:sz w:val="22"/>
          <w:szCs w:val="22"/>
        </w:rPr>
        <w:t xml:space="preserve">compañías de </w:t>
      </w:r>
      <w:r>
        <w:rPr>
          <w:rFonts w:ascii="Calibri" w:hAnsi="Calibri" w:cs="Calibri"/>
          <w:sz w:val="22"/>
          <w:szCs w:val="22"/>
        </w:rPr>
        <w:t xml:space="preserve">unidad de </w:t>
      </w:r>
      <w:r w:rsidR="001A6CEB" w:rsidRPr="00474655">
        <w:rPr>
          <w:rFonts w:ascii="Calibri" w:hAnsi="Calibri" w:cs="Calibri"/>
          <w:sz w:val="22"/>
          <w:szCs w:val="22"/>
        </w:rPr>
        <w:t>montaña e Intendencia</w:t>
      </w:r>
      <w:r>
        <w:rPr>
          <w:rFonts w:ascii="Calibri" w:hAnsi="Calibri" w:cs="Calibri"/>
          <w:sz w:val="22"/>
          <w:szCs w:val="22"/>
        </w:rPr>
        <w:t>.</w:t>
      </w:r>
    </w:p>
    <w:p w14:paraId="5CB2C18D" w14:textId="3B78B79A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Una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 w:rsidR="001A6CEB" w:rsidRPr="00474655">
        <w:rPr>
          <w:rFonts w:ascii="Calibri" w:hAnsi="Calibri" w:cs="Calibri"/>
          <w:sz w:val="22"/>
          <w:szCs w:val="22"/>
        </w:rPr>
        <w:t>compañía de Automóviles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44938C0D" w14:textId="68281933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Cinco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(5) </w:t>
      </w:r>
      <w:r w:rsidR="001A6CEB" w:rsidRPr="00474655">
        <w:rPr>
          <w:rFonts w:ascii="Calibri" w:hAnsi="Calibri" w:cs="Calibri"/>
          <w:sz w:val="22"/>
          <w:szCs w:val="22"/>
        </w:rPr>
        <w:t xml:space="preserve">ambulancias de </w:t>
      </w:r>
      <w:r>
        <w:rPr>
          <w:rFonts w:ascii="Calibri" w:hAnsi="Calibri" w:cs="Calibri"/>
          <w:sz w:val="22"/>
          <w:szCs w:val="22"/>
        </w:rPr>
        <w:t>unidades de M</w:t>
      </w:r>
      <w:r w:rsidR="001A6CEB" w:rsidRPr="00474655">
        <w:rPr>
          <w:rFonts w:ascii="Calibri" w:hAnsi="Calibri" w:cs="Calibri"/>
          <w:sz w:val="22"/>
          <w:szCs w:val="22"/>
        </w:rPr>
        <w:t>ontaña</w:t>
      </w:r>
      <w:r>
        <w:rPr>
          <w:rFonts w:ascii="Calibri" w:hAnsi="Calibri" w:cs="Calibri"/>
          <w:sz w:val="22"/>
          <w:szCs w:val="22"/>
        </w:rPr>
        <w:t>.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</w:p>
    <w:p w14:paraId="59700B78" w14:textId="29299B1F" w:rsidR="00474655" w:rsidRDefault="00474655" w:rsidP="001A6CEB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Diez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 w:rsidR="0084103A">
        <w:rPr>
          <w:rFonts w:ascii="Calibri" w:hAnsi="Calibri" w:cs="Calibri"/>
          <w:sz w:val="22"/>
          <w:szCs w:val="22"/>
        </w:rPr>
        <w:t xml:space="preserve">(10) </w:t>
      </w:r>
      <w:r w:rsidR="001A6CEB" w:rsidRPr="00474655">
        <w:rPr>
          <w:rFonts w:ascii="Calibri" w:hAnsi="Calibri" w:cs="Calibri"/>
          <w:sz w:val="22"/>
          <w:szCs w:val="22"/>
        </w:rPr>
        <w:t xml:space="preserve">automóviles de expedición. </w:t>
      </w:r>
    </w:p>
    <w:p w14:paraId="31CF57ED" w14:textId="77777777" w:rsidR="00474655" w:rsidRDefault="00474655" w:rsidP="00474655">
      <w:pPr>
        <w:pStyle w:val="Prrafodelista"/>
        <w:spacing w:after="0"/>
        <w:jc w:val="both"/>
        <w:rPr>
          <w:rFonts w:ascii="Calibri" w:hAnsi="Calibri" w:cs="Calibri"/>
          <w:sz w:val="22"/>
          <w:szCs w:val="22"/>
        </w:rPr>
      </w:pPr>
    </w:p>
    <w:p w14:paraId="1AE4D285" w14:textId="5D1D38B4" w:rsidR="00D43E9A" w:rsidRDefault="00474655" w:rsidP="00D43E9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suma total de estas fuerzas a fecha del 29 de agosto de </w:t>
      </w:r>
      <w:r w:rsidR="00D43E9A">
        <w:rPr>
          <w:rFonts w:ascii="Calibri" w:hAnsi="Calibri" w:cs="Calibri"/>
          <w:sz w:val="22"/>
          <w:szCs w:val="22"/>
        </w:rPr>
        <w:t>1921</w:t>
      </w:r>
      <w:r>
        <w:rPr>
          <w:rFonts w:ascii="Calibri" w:hAnsi="Calibri" w:cs="Calibri"/>
          <w:sz w:val="22"/>
          <w:szCs w:val="22"/>
        </w:rPr>
        <w:t xml:space="preserve"> fue de</w:t>
      </w:r>
      <w:r w:rsidR="001A6CEB" w:rsidRPr="00474655">
        <w:rPr>
          <w:rFonts w:ascii="Calibri" w:hAnsi="Calibri" w:cs="Calibri"/>
          <w:sz w:val="22"/>
          <w:szCs w:val="22"/>
        </w:rPr>
        <w:t xml:space="preserve"> más de 45.000 </w:t>
      </w:r>
      <w:r>
        <w:rPr>
          <w:rFonts w:ascii="Calibri" w:hAnsi="Calibri" w:cs="Calibri"/>
          <w:sz w:val="22"/>
          <w:szCs w:val="22"/>
        </w:rPr>
        <w:t>hombres contando la presencia de J</w:t>
      </w:r>
      <w:r w:rsidR="001A6CEB" w:rsidRPr="00474655">
        <w:rPr>
          <w:rFonts w:ascii="Calibri" w:hAnsi="Calibri" w:cs="Calibri"/>
          <w:sz w:val="22"/>
          <w:szCs w:val="22"/>
        </w:rPr>
        <w:t xml:space="preserve">efes, oficiales y soldados </w:t>
      </w:r>
      <w:r>
        <w:rPr>
          <w:rFonts w:ascii="Calibri" w:hAnsi="Calibri" w:cs="Calibri"/>
          <w:sz w:val="22"/>
          <w:szCs w:val="22"/>
        </w:rPr>
        <w:t>procedentes</w:t>
      </w:r>
      <w:r w:rsidR="001A6CEB" w:rsidRPr="00474655">
        <w:rPr>
          <w:rFonts w:ascii="Calibri" w:hAnsi="Calibri" w:cs="Calibri"/>
          <w:sz w:val="22"/>
          <w:szCs w:val="22"/>
        </w:rPr>
        <w:t xml:space="preserve"> de la Península. </w:t>
      </w:r>
      <w:r w:rsidR="00D43E9A">
        <w:rPr>
          <w:rFonts w:ascii="Calibri" w:hAnsi="Calibri" w:cs="Calibri"/>
          <w:sz w:val="22"/>
          <w:szCs w:val="22"/>
        </w:rPr>
        <w:t>La Comandancia General de Melilla, también recibió</w:t>
      </w:r>
      <w:r w:rsidR="001A6CEB" w:rsidRPr="00474655">
        <w:rPr>
          <w:rFonts w:ascii="Calibri" w:hAnsi="Calibri" w:cs="Calibri"/>
          <w:sz w:val="22"/>
          <w:szCs w:val="22"/>
        </w:rPr>
        <w:t xml:space="preserve"> material </w:t>
      </w:r>
      <w:r w:rsidR="00D43E9A">
        <w:rPr>
          <w:rFonts w:ascii="Calibri" w:hAnsi="Calibri" w:cs="Calibri"/>
          <w:sz w:val="22"/>
          <w:szCs w:val="22"/>
        </w:rPr>
        <w:t>procedente de</w:t>
      </w:r>
      <w:r w:rsidR="001A6CEB" w:rsidRPr="00474655">
        <w:rPr>
          <w:rFonts w:ascii="Calibri" w:hAnsi="Calibri" w:cs="Calibri"/>
          <w:sz w:val="22"/>
          <w:szCs w:val="22"/>
        </w:rPr>
        <w:t xml:space="preserve"> la Comandancia General de Ceuta</w:t>
      </w:r>
      <w:r w:rsidR="00D43E9A">
        <w:rPr>
          <w:rFonts w:ascii="Calibri" w:hAnsi="Calibri" w:cs="Calibri"/>
          <w:sz w:val="22"/>
          <w:szCs w:val="22"/>
        </w:rPr>
        <w:t xml:space="preserve">, incluyendo </w:t>
      </w:r>
      <w:r w:rsidR="001A6CEB" w:rsidRPr="00474655">
        <w:rPr>
          <w:rFonts w:ascii="Calibri" w:hAnsi="Calibri" w:cs="Calibri"/>
          <w:sz w:val="22"/>
          <w:szCs w:val="22"/>
        </w:rPr>
        <w:t>algunas</w:t>
      </w:r>
      <w:r w:rsidR="00D43E9A">
        <w:rPr>
          <w:rFonts w:ascii="Calibri" w:hAnsi="Calibri" w:cs="Calibri"/>
          <w:sz w:val="22"/>
          <w:szCs w:val="22"/>
        </w:rPr>
        <w:t xml:space="preserve"> MIAs</w:t>
      </w:r>
      <w:r w:rsidR="001A6CEB" w:rsidRPr="00474655">
        <w:rPr>
          <w:rFonts w:ascii="Calibri" w:hAnsi="Calibri" w:cs="Calibri"/>
          <w:sz w:val="22"/>
          <w:szCs w:val="22"/>
        </w:rPr>
        <w:t xml:space="preserve"> de Policía reorganizadas</w:t>
      </w:r>
      <w:r w:rsidR="00D43E9A">
        <w:rPr>
          <w:rFonts w:ascii="Calibri" w:hAnsi="Calibri" w:cs="Calibri"/>
          <w:sz w:val="22"/>
          <w:szCs w:val="22"/>
        </w:rPr>
        <w:t xml:space="preserve">. El Alto Comisario General Dámaso </w:t>
      </w:r>
      <w:r w:rsidR="00D43E9A" w:rsidRPr="00D43E9A">
        <w:rPr>
          <w:rFonts w:ascii="Calibri" w:hAnsi="Calibri" w:cs="Calibri"/>
          <w:sz w:val="22"/>
          <w:szCs w:val="22"/>
        </w:rPr>
        <w:t>Berenguer</w:t>
      </w:r>
      <w:r w:rsidR="00D43E9A">
        <w:rPr>
          <w:rFonts w:ascii="Calibri" w:hAnsi="Calibri" w:cs="Calibri"/>
          <w:sz w:val="22"/>
          <w:szCs w:val="22"/>
        </w:rPr>
        <w:t>,</w:t>
      </w:r>
      <w:r w:rsidR="00D43E9A" w:rsidRPr="00D43E9A">
        <w:rPr>
          <w:rFonts w:ascii="Calibri" w:hAnsi="Calibri" w:cs="Calibri"/>
          <w:sz w:val="22"/>
          <w:szCs w:val="22"/>
        </w:rPr>
        <w:t xml:space="preserve"> además</w:t>
      </w:r>
      <w:r w:rsidR="00D43E9A">
        <w:rPr>
          <w:rFonts w:ascii="Calibri" w:hAnsi="Calibri" w:cs="Calibri"/>
          <w:sz w:val="22"/>
          <w:szCs w:val="22"/>
        </w:rPr>
        <w:t xml:space="preserve"> de las fuerzas con las que contó en la Plaza de Melilla, recibió el apoyo de fuerzas procedentes de las Comandancias Generales de Ceuta y Larache;</w:t>
      </w:r>
    </w:p>
    <w:p w14:paraId="4E89EE5C" w14:textId="77777777" w:rsidR="00D43E9A" w:rsidRDefault="00D43E9A" w:rsidP="00D43E9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B960307" w14:textId="73D01E37" w:rsidR="00D43E9A" w:rsidRDefault="00D43E9A" w:rsidP="00D43E9A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Cinco </w:t>
      </w:r>
      <w:r w:rsidR="0084103A">
        <w:rPr>
          <w:rFonts w:ascii="Calibri" w:hAnsi="Calibri" w:cs="Calibri"/>
          <w:sz w:val="22"/>
          <w:szCs w:val="22"/>
        </w:rPr>
        <w:t xml:space="preserve">(5) </w:t>
      </w:r>
      <w:r>
        <w:rPr>
          <w:rFonts w:ascii="Calibri" w:hAnsi="Calibri" w:cs="Calibri"/>
          <w:sz w:val="22"/>
          <w:szCs w:val="22"/>
        </w:rPr>
        <w:t>B</w:t>
      </w:r>
      <w:r w:rsidRPr="00D43E9A">
        <w:rPr>
          <w:rFonts w:ascii="Calibri" w:hAnsi="Calibri" w:cs="Calibri"/>
          <w:sz w:val="22"/>
          <w:szCs w:val="22"/>
        </w:rPr>
        <w:t>atallones e</w:t>
      </w:r>
      <w:r>
        <w:rPr>
          <w:rFonts w:ascii="Calibri" w:hAnsi="Calibri" w:cs="Calibri"/>
          <w:sz w:val="22"/>
          <w:szCs w:val="22"/>
        </w:rPr>
        <w:t>xp</w:t>
      </w:r>
      <w:r w:rsidRPr="00D43E9A">
        <w:rPr>
          <w:rFonts w:ascii="Calibri" w:hAnsi="Calibri" w:cs="Calibri"/>
          <w:sz w:val="22"/>
          <w:szCs w:val="22"/>
        </w:rPr>
        <w:t>edicionarios</w:t>
      </w:r>
      <w:r>
        <w:rPr>
          <w:rFonts w:ascii="Calibri" w:hAnsi="Calibri" w:cs="Calibri"/>
          <w:sz w:val="22"/>
          <w:szCs w:val="22"/>
        </w:rPr>
        <w:t xml:space="preserve"> de infantería procedentes de la Plaza de Ceuta.</w:t>
      </w:r>
      <w:r w:rsidRPr="00D43E9A">
        <w:rPr>
          <w:rFonts w:ascii="Calibri" w:hAnsi="Calibri" w:cs="Calibri"/>
          <w:sz w:val="22"/>
          <w:szCs w:val="22"/>
        </w:rPr>
        <w:t xml:space="preserve"> </w:t>
      </w:r>
    </w:p>
    <w:p w14:paraId="1B0285CD" w14:textId="07415FEF" w:rsidR="00D43E9A" w:rsidRDefault="00D43E9A" w:rsidP="00D43E9A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Dos </w:t>
      </w:r>
      <w:r w:rsidR="0084103A">
        <w:rPr>
          <w:rFonts w:ascii="Calibri" w:hAnsi="Calibri" w:cs="Calibri"/>
          <w:sz w:val="22"/>
          <w:szCs w:val="22"/>
        </w:rPr>
        <w:t xml:space="preserve">(2) </w:t>
      </w:r>
      <w:r>
        <w:rPr>
          <w:rFonts w:ascii="Calibri" w:hAnsi="Calibri" w:cs="Calibri"/>
          <w:sz w:val="22"/>
          <w:szCs w:val="22"/>
        </w:rPr>
        <w:t xml:space="preserve">Batallones </w:t>
      </w:r>
      <w:r w:rsidRPr="00D43E9A">
        <w:rPr>
          <w:rFonts w:ascii="Calibri" w:hAnsi="Calibri" w:cs="Calibri"/>
          <w:sz w:val="22"/>
          <w:szCs w:val="22"/>
        </w:rPr>
        <w:t xml:space="preserve">expedicionarios </w:t>
      </w:r>
      <w:r>
        <w:rPr>
          <w:rFonts w:ascii="Calibri" w:hAnsi="Calibri" w:cs="Calibri"/>
          <w:sz w:val="22"/>
          <w:szCs w:val="22"/>
        </w:rPr>
        <w:t xml:space="preserve">de infantería procedentes de la Plaza de </w:t>
      </w:r>
      <w:r w:rsidRPr="00D43E9A">
        <w:rPr>
          <w:rFonts w:ascii="Calibri" w:hAnsi="Calibri" w:cs="Calibri"/>
          <w:sz w:val="22"/>
          <w:szCs w:val="22"/>
        </w:rPr>
        <w:t>Larache.</w:t>
      </w:r>
    </w:p>
    <w:p w14:paraId="652E6215" w14:textId="3001D222" w:rsidR="00D43E9A" w:rsidRDefault="00D43E9A" w:rsidP="00D43E9A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Pr="00D43E9A">
        <w:rPr>
          <w:rFonts w:ascii="Calibri" w:hAnsi="Calibri" w:cs="Calibri"/>
          <w:sz w:val="22"/>
          <w:szCs w:val="22"/>
        </w:rPr>
        <w:t xml:space="preserve">n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>
        <w:rPr>
          <w:rFonts w:ascii="Calibri" w:hAnsi="Calibri" w:cs="Calibri"/>
          <w:sz w:val="22"/>
          <w:szCs w:val="22"/>
        </w:rPr>
        <w:t>G</w:t>
      </w:r>
      <w:r w:rsidRPr="00D43E9A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u</w:t>
      </w:r>
      <w:r w:rsidRPr="00D43E9A">
        <w:rPr>
          <w:rFonts w:ascii="Calibri" w:hAnsi="Calibri" w:cs="Calibri"/>
          <w:sz w:val="22"/>
          <w:szCs w:val="22"/>
        </w:rPr>
        <w:t xml:space="preserve">po de </w:t>
      </w:r>
      <w:r>
        <w:rPr>
          <w:rFonts w:ascii="Calibri" w:hAnsi="Calibri" w:cs="Calibri"/>
          <w:sz w:val="22"/>
          <w:szCs w:val="22"/>
        </w:rPr>
        <w:t>A</w:t>
      </w:r>
      <w:r w:rsidRPr="00D43E9A">
        <w:rPr>
          <w:rFonts w:ascii="Calibri" w:hAnsi="Calibri" w:cs="Calibri"/>
          <w:sz w:val="22"/>
          <w:szCs w:val="22"/>
        </w:rPr>
        <w:t xml:space="preserve">rtillería </w:t>
      </w:r>
      <w:r>
        <w:rPr>
          <w:rFonts w:ascii="Calibri" w:hAnsi="Calibri" w:cs="Calibri"/>
          <w:sz w:val="22"/>
          <w:szCs w:val="22"/>
        </w:rPr>
        <w:t>L</w:t>
      </w:r>
      <w:r w:rsidRPr="00D43E9A">
        <w:rPr>
          <w:rFonts w:ascii="Calibri" w:hAnsi="Calibri" w:cs="Calibri"/>
          <w:sz w:val="22"/>
          <w:szCs w:val="22"/>
        </w:rPr>
        <w:t xml:space="preserve">igera </w:t>
      </w:r>
      <w:r>
        <w:rPr>
          <w:rFonts w:ascii="Calibri" w:hAnsi="Calibri" w:cs="Calibri"/>
          <w:sz w:val="22"/>
          <w:szCs w:val="22"/>
        </w:rPr>
        <w:t>procedente de la Plaza de</w:t>
      </w:r>
      <w:r w:rsidRPr="00D43E9A">
        <w:rPr>
          <w:rFonts w:ascii="Calibri" w:hAnsi="Calibri" w:cs="Calibri"/>
          <w:sz w:val="22"/>
          <w:szCs w:val="22"/>
        </w:rPr>
        <w:t xml:space="preserve"> Ceuta</w:t>
      </w:r>
      <w:r>
        <w:rPr>
          <w:rFonts w:ascii="Calibri" w:hAnsi="Calibri" w:cs="Calibri"/>
          <w:sz w:val="22"/>
          <w:szCs w:val="22"/>
        </w:rPr>
        <w:t>.</w:t>
      </w:r>
    </w:p>
    <w:p w14:paraId="5B5F3090" w14:textId="63CFEFB5" w:rsidR="00D43E9A" w:rsidRPr="00D43E9A" w:rsidRDefault="00D43E9A" w:rsidP="00D43E9A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 </w:t>
      </w:r>
      <w:r w:rsidR="0084103A">
        <w:rPr>
          <w:rFonts w:ascii="Calibri" w:hAnsi="Calibri" w:cs="Calibri"/>
          <w:sz w:val="22"/>
          <w:szCs w:val="22"/>
        </w:rPr>
        <w:t xml:space="preserve">(1) </w:t>
      </w:r>
      <w:r>
        <w:rPr>
          <w:rFonts w:ascii="Calibri" w:hAnsi="Calibri" w:cs="Calibri"/>
          <w:sz w:val="22"/>
          <w:szCs w:val="22"/>
        </w:rPr>
        <w:t>Grupo de Caballería de Fuerzas Regulares procedente de la Plaza de Larache.</w:t>
      </w:r>
    </w:p>
    <w:p w14:paraId="0919CA30" w14:textId="4A0FCEE2" w:rsidR="00D43E9A" w:rsidRPr="00D43E9A" w:rsidRDefault="00D43E9A" w:rsidP="00D43E9A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Dos </w:t>
      </w:r>
      <w:r w:rsidR="0084103A">
        <w:rPr>
          <w:rFonts w:ascii="Calibri" w:hAnsi="Calibri" w:cs="Calibri"/>
          <w:sz w:val="22"/>
          <w:szCs w:val="22"/>
        </w:rPr>
        <w:t xml:space="preserve">(2) </w:t>
      </w:r>
      <w:r>
        <w:rPr>
          <w:rFonts w:ascii="Calibri" w:hAnsi="Calibri" w:cs="Calibri"/>
          <w:sz w:val="22"/>
          <w:szCs w:val="22"/>
        </w:rPr>
        <w:t>B</w:t>
      </w:r>
      <w:r w:rsidRPr="00D43E9A">
        <w:rPr>
          <w:rFonts w:ascii="Calibri" w:hAnsi="Calibri" w:cs="Calibri"/>
          <w:sz w:val="22"/>
          <w:szCs w:val="22"/>
        </w:rPr>
        <w:t>atallones</w:t>
      </w:r>
      <w:r>
        <w:rPr>
          <w:rFonts w:ascii="Calibri" w:hAnsi="Calibri" w:cs="Calibri"/>
          <w:sz w:val="22"/>
          <w:szCs w:val="22"/>
        </w:rPr>
        <w:t xml:space="preserve"> expedicionarios de Infantería procedentes de la Plaza de Larache.</w:t>
      </w:r>
    </w:p>
    <w:p w14:paraId="6C4AC224" w14:textId="77777777" w:rsidR="00D43E9A" w:rsidRDefault="00D43E9A" w:rsidP="0047465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F65398B" w14:textId="77C86CEF" w:rsidR="00D94BA7" w:rsidRDefault="0034707A" w:rsidP="0047465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la rendición de la posición de Monte Arruit,</w:t>
      </w:r>
      <w:r w:rsidR="001A6CEB" w:rsidRPr="0047465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y posterior masacre por parte de las harkas insurgentes, se perdieron todas las </w:t>
      </w:r>
      <w:r w:rsidR="001A6CEB" w:rsidRPr="00474655">
        <w:rPr>
          <w:rFonts w:ascii="Calibri" w:hAnsi="Calibri" w:cs="Calibri"/>
          <w:sz w:val="22"/>
          <w:szCs w:val="22"/>
        </w:rPr>
        <w:t xml:space="preserve">posiciones </w:t>
      </w:r>
      <w:r>
        <w:rPr>
          <w:rFonts w:ascii="Calibri" w:hAnsi="Calibri" w:cs="Calibri"/>
          <w:sz w:val="22"/>
          <w:szCs w:val="22"/>
        </w:rPr>
        <w:t xml:space="preserve">ubicadas en las kabilas que un año y medio antes del «Desastre de Annual», se acogieron bajo la protección del Gobierno de España. Entre finales de agosto y comienzos de septiembre de 1921, se planificaron y prepararon acciones concretas para la </w:t>
      </w:r>
      <w:r w:rsidR="00797AF1">
        <w:rPr>
          <w:rFonts w:ascii="Calibri" w:hAnsi="Calibri" w:cs="Calibri"/>
          <w:sz w:val="22"/>
          <w:szCs w:val="22"/>
        </w:rPr>
        <w:t>reagrup</w:t>
      </w:r>
      <w:r w:rsidR="001A6CEB" w:rsidRPr="00474655">
        <w:rPr>
          <w:rFonts w:ascii="Calibri" w:hAnsi="Calibri" w:cs="Calibri"/>
          <w:sz w:val="22"/>
          <w:szCs w:val="22"/>
        </w:rPr>
        <w:t>ación inmediata de las columnas de avance</w:t>
      </w:r>
      <w:r>
        <w:rPr>
          <w:rFonts w:ascii="Calibri" w:hAnsi="Calibri" w:cs="Calibri"/>
          <w:sz w:val="22"/>
          <w:szCs w:val="22"/>
        </w:rPr>
        <w:t>. Se procedió con una actividad</w:t>
      </w:r>
      <w:r w:rsidR="001A6CEB" w:rsidRPr="00474655">
        <w:rPr>
          <w:rFonts w:ascii="Calibri" w:hAnsi="Calibri" w:cs="Calibri"/>
          <w:sz w:val="22"/>
          <w:szCs w:val="22"/>
        </w:rPr>
        <w:t xml:space="preserve"> más conc</w:t>
      </w:r>
      <w:r>
        <w:rPr>
          <w:rFonts w:ascii="Calibri" w:hAnsi="Calibri" w:cs="Calibri"/>
          <w:sz w:val="22"/>
          <w:szCs w:val="22"/>
        </w:rPr>
        <w:t>i</w:t>
      </w:r>
      <w:r w:rsidR="001A6CEB" w:rsidRPr="00474655">
        <w:rPr>
          <w:rFonts w:ascii="Calibri" w:hAnsi="Calibri" w:cs="Calibri"/>
          <w:sz w:val="22"/>
          <w:szCs w:val="22"/>
        </w:rPr>
        <w:t xml:space="preserve">enzuda </w:t>
      </w:r>
      <w:r>
        <w:rPr>
          <w:rFonts w:ascii="Calibri" w:hAnsi="Calibri" w:cs="Calibri"/>
          <w:sz w:val="22"/>
          <w:szCs w:val="22"/>
        </w:rPr>
        <w:t xml:space="preserve">en la </w:t>
      </w:r>
      <w:r w:rsidR="001A6CEB" w:rsidRPr="00474655">
        <w:rPr>
          <w:rFonts w:ascii="Calibri" w:hAnsi="Calibri" w:cs="Calibri"/>
          <w:sz w:val="22"/>
          <w:szCs w:val="22"/>
        </w:rPr>
        <w:t xml:space="preserve">preparación de las fuerzas </w:t>
      </w:r>
      <w:r>
        <w:rPr>
          <w:rFonts w:ascii="Calibri" w:hAnsi="Calibri" w:cs="Calibri"/>
          <w:sz w:val="22"/>
          <w:szCs w:val="22"/>
        </w:rPr>
        <w:t xml:space="preserve">que se incorporaron. </w:t>
      </w:r>
    </w:p>
    <w:p w14:paraId="34F4044A" w14:textId="77777777" w:rsidR="00D94BA7" w:rsidRDefault="00D94BA7" w:rsidP="0047465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F08BDA1" w14:textId="3F6FFC86" w:rsidR="001A6CEB" w:rsidRDefault="0034707A" w:rsidP="0047465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 abandonó la acción política procediendo a aplicar el sentido y la orientación de </w:t>
      </w:r>
      <w:r w:rsidR="00D94BA7">
        <w:rPr>
          <w:rFonts w:ascii="Calibri" w:hAnsi="Calibri" w:cs="Calibri"/>
          <w:sz w:val="22"/>
          <w:szCs w:val="22"/>
        </w:rPr>
        <w:t xml:space="preserve">la práctica de la fuerza de maniobra, esto es, se procedió a actuar basándose en </w:t>
      </w:r>
      <w:r w:rsidR="00797AF1">
        <w:rPr>
          <w:rFonts w:ascii="Calibri" w:hAnsi="Calibri" w:cs="Calibri"/>
          <w:sz w:val="22"/>
          <w:szCs w:val="22"/>
        </w:rPr>
        <w:t xml:space="preserve">los principios militares del Ejército, </w:t>
      </w:r>
      <w:r w:rsidR="00D94BA7">
        <w:rPr>
          <w:rFonts w:ascii="Calibri" w:hAnsi="Calibri" w:cs="Calibri"/>
          <w:sz w:val="22"/>
          <w:szCs w:val="22"/>
        </w:rPr>
        <w:t>avances tácticos y estratégicos</w:t>
      </w:r>
      <w:r w:rsidR="001A6CEB" w:rsidRPr="00474655">
        <w:rPr>
          <w:rFonts w:ascii="Calibri" w:hAnsi="Calibri" w:cs="Calibri"/>
          <w:sz w:val="22"/>
          <w:szCs w:val="22"/>
        </w:rPr>
        <w:t>,</w:t>
      </w:r>
      <w:r w:rsidR="00D94BA7">
        <w:rPr>
          <w:rFonts w:ascii="Calibri" w:hAnsi="Calibri" w:cs="Calibri"/>
          <w:sz w:val="22"/>
          <w:szCs w:val="22"/>
        </w:rPr>
        <w:t xml:space="preserve"> omitiendo cualquier tipo de intromisión e interés político con el fin de negociar con los Jefes y Kaids de las kabilas insurgentes. El objetivo principal del</w:t>
      </w:r>
      <w:r w:rsidR="001A6CEB" w:rsidRPr="00474655">
        <w:rPr>
          <w:rFonts w:ascii="Calibri" w:hAnsi="Calibri" w:cs="Calibri"/>
          <w:sz w:val="22"/>
          <w:szCs w:val="22"/>
        </w:rPr>
        <w:t xml:space="preserve"> Alto Comisario </w:t>
      </w:r>
      <w:r w:rsidR="00D94BA7">
        <w:rPr>
          <w:rFonts w:ascii="Calibri" w:hAnsi="Calibri" w:cs="Calibri"/>
          <w:sz w:val="22"/>
          <w:szCs w:val="22"/>
        </w:rPr>
        <w:t>General Dámaso Berenguer, al igual que el del Gobierno de la Nación, fue el de</w:t>
      </w:r>
      <w:r w:rsidR="001A6CEB" w:rsidRPr="00474655">
        <w:rPr>
          <w:rFonts w:ascii="Calibri" w:hAnsi="Calibri" w:cs="Calibri"/>
          <w:sz w:val="22"/>
          <w:szCs w:val="22"/>
        </w:rPr>
        <w:t xml:space="preserve"> no iniciar el avance hasta que </w:t>
      </w:r>
      <w:r w:rsidR="00797AF1">
        <w:rPr>
          <w:rFonts w:ascii="Calibri" w:hAnsi="Calibri" w:cs="Calibri"/>
          <w:sz w:val="22"/>
          <w:szCs w:val="22"/>
        </w:rPr>
        <w:t xml:space="preserve">todas </w:t>
      </w:r>
      <w:r w:rsidR="001A6CEB" w:rsidRPr="00474655">
        <w:rPr>
          <w:rFonts w:ascii="Calibri" w:hAnsi="Calibri" w:cs="Calibri"/>
          <w:sz w:val="22"/>
          <w:szCs w:val="22"/>
        </w:rPr>
        <w:t xml:space="preserve">las probabilidades de éxito </w:t>
      </w:r>
      <w:r w:rsidR="00797AF1">
        <w:rPr>
          <w:rFonts w:ascii="Calibri" w:hAnsi="Calibri" w:cs="Calibri"/>
          <w:sz w:val="22"/>
          <w:szCs w:val="22"/>
        </w:rPr>
        <w:t>estuviesen aseguradas</w:t>
      </w:r>
      <w:r w:rsidR="00D94BA7">
        <w:rPr>
          <w:rFonts w:ascii="Calibri" w:hAnsi="Calibri" w:cs="Calibri"/>
          <w:sz w:val="22"/>
          <w:szCs w:val="22"/>
        </w:rPr>
        <w:t>.</w:t>
      </w:r>
    </w:p>
    <w:p w14:paraId="4B2CCF6F" w14:textId="77777777" w:rsidR="00D94BA7" w:rsidRDefault="00D94BA7" w:rsidP="0047465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022075C" w14:textId="41C765A6" w:rsidR="00C81766" w:rsidRDefault="00D94BA7" w:rsidP="00D94BA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el periodo en que las fuerzas de la Comandancia General de Melilla se estuvieron reagrupando y preparando, e</w:t>
      </w:r>
      <w:r w:rsidRPr="00D94BA7">
        <w:rPr>
          <w:rFonts w:ascii="Calibri" w:hAnsi="Calibri" w:cs="Calibri"/>
          <w:sz w:val="22"/>
          <w:szCs w:val="22"/>
        </w:rPr>
        <w:t xml:space="preserve">l límite exterior de </w:t>
      </w:r>
      <w:r>
        <w:rPr>
          <w:rFonts w:ascii="Calibri" w:hAnsi="Calibri" w:cs="Calibri"/>
          <w:sz w:val="22"/>
          <w:szCs w:val="22"/>
        </w:rPr>
        <w:t xml:space="preserve">La Plaza de </w:t>
      </w:r>
      <w:r w:rsidRPr="00D94BA7">
        <w:rPr>
          <w:rFonts w:ascii="Calibri" w:hAnsi="Calibri" w:cs="Calibri"/>
          <w:sz w:val="22"/>
          <w:szCs w:val="22"/>
        </w:rPr>
        <w:t xml:space="preserve">Melilla </w:t>
      </w:r>
      <w:r>
        <w:rPr>
          <w:rFonts w:ascii="Calibri" w:hAnsi="Calibri" w:cs="Calibri"/>
          <w:sz w:val="22"/>
          <w:szCs w:val="22"/>
        </w:rPr>
        <w:t>continuó bajo la presión de las hostilidades de las harkas insurgentes.</w:t>
      </w:r>
      <w:r w:rsidRPr="00D94BA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D94BA7">
        <w:rPr>
          <w:rFonts w:ascii="Calibri" w:hAnsi="Calibri" w:cs="Calibri"/>
          <w:sz w:val="22"/>
          <w:szCs w:val="22"/>
        </w:rPr>
        <w:t>crónicas</w:t>
      </w:r>
      <w:r w:rsidR="00797AF1">
        <w:rPr>
          <w:rFonts w:ascii="Calibri" w:hAnsi="Calibri" w:cs="Calibri"/>
          <w:sz w:val="22"/>
          <w:szCs w:val="22"/>
        </w:rPr>
        <w:t xml:space="preserve"> de</w:t>
      </w:r>
      <w:r w:rsidRPr="00D94BA7">
        <w:rPr>
          <w:rFonts w:ascii="Calibri" w:hAnsi="Calibri" w:cs="Calibri"/>
          <w:sz w:val="22"/>
          <w:szCs w:val="22"/>
        </w:rPr>
        <w:t xml:space="preserve"> los </w:t>
      </w:r>
      <w:r w:rsidR="00797AF1">
        <w:rPr>
          <w:rFonts w:ascii="Calibri" w:hAnsi="Calibri" w:cs="Calibri"/>
          <w:sz w:val="22"/>
          <w:szCs w:val="22"/>
        </w:rPr>
        <w:t>correspon</w:t>
      </w:r>
      <w:r>
        <w:rPr>
          <w:rFonts w:ascii="Calibri" w:hAnsi="Calibri" w:cs="Calibri"/>
          <w:sz w:val="22"/>
          <w:szCs w:val="22"/>
        </w:rPr>
        <w:t>s</w:t>
      </w:r>
      <w:r w:rsidR="00797AF1">
        <w:rPr>
          <w:rFonts w:ascii="Calibri" w:hAnsi="Calibri" w:cs="Calibri"/>
          <w:sz w:val="22"/>
          <w:szCs w:val="22"/>
        </w:rPr>
        <w:t>ales</w:t>
      </w:r>
      <w:r w:rsidRPr="00D94BA7">
        <w:rPr>
          <w:rFonts w:ascii="Calibri" w:hAnsi="Calibri" w:cs="Calibri"/>
          <w:sz w:val="22"/>
          <w:szCs w:val="22"/>
        </w:rPr>
        <w:t xml:space="preserve"> de la </w:t>
      </w:r>
      <w:r>
        <w:rPr>
          <w:rFonts w:ascii="Calibri" w:hAnsi="Calibri" w:cs="Calibri"/>
          <w:sz w:val="22"/>
          <w:szCs w:val="22"/>
        </w:rPr>
        <w:t>p</w:t>
      </w:r>
      <w:r w:rsidRPr="00D94BA7">
        <w:rPr>
          <w:rFonts w:ascii="Calibri" w:hAnsi="Calibri" w:cs="Calibri"/>
          <w:sz w:val="22"/>
          <w:szCs w:val="22"/>
        </w:rPr>
        <w:t>rensa que se</w:t>
      </w:r>
      <w:r>
        <w:rPr>
          <w:rFonts w:ascii="Calibri" w:hAnsi="Calibri" w:cs="Calibri"/>
          <w:sz w:val="22"/>
          <w:szCs w:val="22"/>
        </w:rPr>
        <w:t xml:space="preserve"> presentaron en la Plaza de </w:t>
      </w:r>
      <w:r w:rsidR="00797AF1">
        <w:rPr>
          <w:rFonts w:ascii="Calibri" w:hAnsi="Calibri" w:cs="Calibri"/>
          <w:sz w:val="22"/>
          <w:szCs w:val="22"/>
        </w:rPr>
        <w:t>Melilla</w:t>
      </w:r>
      <w:r>
        <w:rPr>
          <w:rFonts w:ascii="Calibri" w:hAnsi="Calibri" w:cs="Calibri"/>
          <w:sz w:val="22"/>
          <w:szCs w:val="22"/>
        </w:rPr>
        <w:t xml:space="preserve"> mantuvieron a la sociedad </w:t>
      </w:r>
      <w:r w:rsidR="00D802A1">
        <w:rPr>
          <w:rFonts w:ascii="Calibri" w:hAnsi="Calibri" w:cs="Calibri"/>
          <w:sz w:val="22"/>
          <w:szCs w:val="22"/>
        </w:rPr>
        <w:t>peninsular</w:t>
      </w:r>
      <w:r>
        <w:rPr>
          <w:rFonts w:ascii="Calibri" w:hAnsi="Calibri" w:cs="Calibri"/>
          <w:sz w:val="22"/>
          <w:szCs w:val="22"/>
        </w:rPr>
        <w:t xml:space="preserve"> informada de</w:t>
      </w:r>
      <w:r w:rsidR="00D802A1">
        <w:rPr>
          <w:rFonts w:ascii="Calibri" w:hAnsi="Calibri" w:cs="Calibri"/>
          <w:sz w:val="22"/>
          <w:szCs w:val="22"/>
        </w:rPr>
        <w:t xml:space="preserve"> los acontecimientos que se fueron sucediendo durante aquellos días previos al inicio de las operaciones. </w:t>
      </w:r>
      <w:r w:rsidRPr="00D94BA7">
        <w:rPr>
          <w:rFonts w:ascii="Calibri" w:hAnsi="Calibri" w:cs="Calibri"/>
          <w:sz w:val="22"/>
          <w:szCs w:val="22"/>
        </w:rPr>
        <w:t>A mediados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94BA7">
        <w:rPr>
          <w:rFonts w:ascii="Calibri" w:hAnsi="Calibri" w:cs="Calibri"/>
          <w:sz w:val="22"/>
          <w:szCs w:val="22"/>
        </w:rPr>
        <w:t>agosto</w:t>
      </w:r>
      <w:r w:rsidR="00D802A1">
        <w:rPr>
          <w:rFonts w:ascii="Calibri" w:hAnsi="Calibri" w:cs="Calibri"/>
          <w:sz w:val="22"/>
          <w:szCs w:val="22"/>
        </w:rPr>
        <w:t xml:space="preserve">, los rifeños de las harkas insurgentes que se mantuvieron en </w:t>
      </w:r>
      <w:r w:rsidRPr="00D94BA7">
        <w:rPr>
          <w:rFonts w:ascii="Calibri" w:hAnsi="Calibri" w:cs="Calibri"/>
          <w:sz w:val="22"/>
          <w:szCs w:val="22"/>
        </w:rPr>
        <w:t>la península de</w:t>
      </w:r>
      <w:r w:rsidR="00D802A1">
        <w:rPr>
          <w:rFonts w:ascii="Calibri" w:hAnsi="Calibri" w:cs="Calibri"/>
          <w:sz w:val="22"/>
          <w:szCs w:val="22"/>
        </w:rPr>
        <w:t>l cabo de</w:t>
      </w:r>
      <w:r w:rsidRPr="00D94BA7">
        <w:rPr>
          <w:rFonts w:ascii="Calibri" w:hAnsi="Calibri" w:cs="Calibri"/>
          <w:sz w:val="22"/>
          <w:szCs w:val="22"/>
        </w:rPr>
        <w:t xml:space="preserve"> Tres Forcas</w:t>
      </w:r>
      <w:r w:rsidR="00D802A1">
        <w:rPr>
          <w:rFonts w:ascii="Calibri" w:hAnsi="Calibri" w:cs="Calibri"/>
          <w:sz w:val="22"/>
          <w:szCs w:val="22"/>
        </w:rPr>
        <w:t>, fueron rechazados</w:t>
      </w:r>
      <w:r w:rsidRPr="00D94BA7">
        <w:rPr>
          <w:rFonts w:ascii="Calibri" w:hAnsi="Calibri" w:cs="Calibri"/>
          <w:sz w:val="22"/>
          <w:szCs w:val="22"/>
        </w:rPr>
        <w:t xml:space="preserve"> </w:t>
      </w:r>
      <w:r w:rsidR="00797AF1">
        <w:rPr>
          <w:rFonts w:ascii="Calibri" w:hAnsi="Calibri" w:cs="Calibri"/>
          <w:sz w:val="22"/>
          <w:szCs w:val="22"/>
        </w:rPr>
        <w:t xml:space="preserve">y se </w:t>
      </w:r>
      <w:r w:rsidR="00D802A1">
        <w:rPr>
          <w:rFonts w:ascii="Calibri" w:hAnsi="Calibri" w:cs="Calibri"/>
          <w:sz w:val="22"/>
          <w:szCs w:val="22"/>
        </w:rPr>
        <w:t>recuper</w:t>
      </w:r>
      <w:r w:rsidR="00797AF1">
        <w:rPr>
          <w:rFonts w:ascii="Calibri" w:hAnsi="Calibri" w:cs="Calibri"/>
          <w:sz w:val="22"/>
          <w:szCs w:val="22"/>
        </w:rPr>
        <w:t>ó</w:t>
      </w:r>
      <w:r w:rsidRPr="00D94BA7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D94BA7">
        <w:rPr>
          <w:rFonts w:ascii="Calibri" w:hAnsi="Calibri" w:cs="Calibri"/>
          <w:sz w:val="22"/>
          <w:szCs w:val="22"/>
        </w:rPr>
        <w:t>posición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94BA7">
        <w:rPr>
          <w:rFonts w:ascii="Calibri" w:hAnsi="Calibri" w:cs="Calibri"/>
          <w:sz w:val="22"/>
          <w:szCs w:val="22"/>
        </w:rPr>
        <w:t>Sidi Amarán</w:t>
      </w:r>
      <w:r w:rsidR="00D802A1">
        <w:rPr>
          <w:rFonts w:ascii="Calibri" w:hAnsi="Calibri" w:cs="Calibri"/>
          <w:sz w:val="22"/>
          <w:szCs w:val="22"/>
        </w:rPr>
        <w:t xml:space="preserve">, </w:t>
      </w:r>
      <w:r w:rsidR="00797AF1">
        <w:rPr>
          <w:rFonts w:ascii="Calibri" w:hAnsi="Calibri" w:cs="Calibri"/>
          <w:sz w:val="22"/>
          <w:szCs w:val="22"/>
        </w:rPr>
        <w:t xml:space="preserve">contando con la ayuda </w:t>
      </w:r>
      <w:r w:rsidR="00D802A1">
        <w:rPr>
          <w:rFonts w:ascii="Calibri" w:hAnsi="Calibri" w:cs="Calibri"/>
          <w:sz w:val="22"/>
          <w:szCs w:val="22"/>
        </w:rPr>
        <w:t xml:space="preserve">leal </w:t>
      </w:r>
      <w:r w:rsidR="00797AF1">
        <w:rPr>
          <w:rFonts w:ascii="Calibri" w:hAnsi="Calibri" w:cs="Calibri"/>
          <w:sz w:val="22"/>
          <w:szCs w:val="22"/>
        </w:rPr>
        <w:t xml:space="preserve">del </w:t>
      </w:r>
      <w:r w:rsidR="00D802A1">
        <w:rPr>
          <w:rFonts w:ascii="Calibri" w:hAnsi="Calibri" w:cs="Calibri"/>
          <w:sz w:val="22"/>
          <w:szCs w:val="22"/>
        </w:rPr>
        <w:t>líder</w:t>
      </w:r>
      <w:r w:rsidR="00797AF1">
        <w:rPr>
          <w:rFonts w:ascii="Calibri" w:hAnsi="Calibri" w:cs="Calibri"/>
          <w:sz w:val="22"/>
          <w:szCs w:val="22"/>
        </w:rPr>
        <w:t xml:space="preserve"> </w:t>
      </w:r>
      <w:r w:rsidR="00D802A1">
        <w:rPr>
          <w:rFonts w:ascii="Calibri" w:hAnsi="Calibri" w:cs="Calibri"/>
          <w:sz w:val="22"/>
          <w:szCs w:val="22"/>
        </w:rPr>
        <w:t xml:space="preserve">rifeño </w:t>
      </w:r>
      <w:r w:rsidRPr="00D94BA7">
        <w:rPr>
          <w:rFonts w:ascii="Calibri" w:hAnsi="Calibri" w:cs="Calibri"/>
          <w:sz w:val="22"/>
          <w:szCs w:val="22"/>
        </w:rPr>
        <w:t>Abd</w:t>
      </w:r>
      <w:r w:rsidR="00D802A1">
        <w:rPr>
          <w:rFonts w:ascii="Calibri" w:hAnsi="Calibri" w:cs="Calibri"/>
          <w:sz w:val="22"/>
          <w:szCs w:val="22"/>
        </w:rPr>
        <w:t>-</w:t>
      </w:r>
      <w:r w:rsidRPr="00D94BA7">
        <w:rPr>
          <w:rFonts w:ascii="Calibri" w:hAnsi="Calibri" w:cs="Calibri"/>
          <w:sz w:val="22"/>
          <w:szCs w:val="22"/>
        </w:rPr>
        <w:t>el</w:t>
      </w:r>
      <w:r w:rsidR="00D802A1">
        <w:rPr>
          <w:rFonts w:ascii="Calibri" w:hAnsi="Calibri" w:cs="Calibri"/>
          <w:sz w:val="22"/>
          <w:szCs w:val="22"/>
        </w:rPr>
        <w:t>-</w:t>
      </w:r>
      <w:r w:rsidRPr="00D94BA7">
        <w:rPr>
          <w:rFonts w:ascii="Calibri" w:hAnsi="Calibri" w:cs="Calibri"/>
          <w:sz w:val="22"/>
          <w:szCs w:val="22"/>
        </w:rPr>
        <w:t>Kader, jefe de la</w:t>
      </w:r>
      <w:r>
        <w:rPr>
          <w:rFonts w:ascii="Calibri" w:hAnsi="Calibri" w:cs="Calibri"/>
          <w:sz w:val="22"/>
          <w:szCs w:val="22"/>
        </w:rPr>
        <w:t xml:space="preserve"> </w:t>
      </w:r>
      <w:r w:rsidR="00D802A1">
        <w:rPr>
          <w:rFonts w:ascii="Calibri" w:hAnsi="Calibri" w:cs="Calibri"/>
          <w:sz w:val="22"/>
          <w:szCs w:val="22"/>
        </w:rPr>
        <w:t>K</w:t>
      </w:r>
      <w:r w:rsidRPr="00D94BA7">
        <w:rPr>
          <w:rFonts w:ascii="Calibri" w:hAnsi="Calibri" w:cs="Calibri"/>
          <w:sz w:val="22"/>
          <w:szCs w:val="22"/>
        </w:rPr>
        <w:t>abila</w:t>
      </w:r>
      <w:r w:rsidR="00D802A1">
        <w:rPr>
          <w:rFonts w:ascii="Calibri" w:hAnsi="Calibri" w:cs="Calibri"/>
          <w:sz w:val="22"/>
          <w:szCs w:val="22"/>
        </w:rPr>
        <w:t xml:space="preserve"> de Beni-Sicar. </w:t>
      </w:r>
      <w:r w:rsidR="00C81766">
        <w:rPr>
          <w:rFonts w:ascii="Calibri" w:hAnsi="Calibri" w:cs="Calibri"/>
          <w:sz w:val="22"/>
          <w:szCs w:val="22"/>
        </w:rPr>
        <w:t>L</w:t>
      </w:r>
      <w:r w:rsidR="00C81766" w:rsidRPr="00D94BA7">
        <w:rPr>
          <w:rFonts w:ascii="Calibri" w:hAnsi="Calibri" w:cs="Calibri"/>
          <w:sz w:val="22"/>
          <w:szCs w:val="22"/>
        </w:rPr>
        <w:t>a</w:t>
      </w:r>
      <w:r w:rsidR="00C81766">
        <w:rPr>
          <w:rFonts w:ascii="Calibri" w:hAnsi="Calibri" w:cs="Calibri"/>
          <w:sz w:val="22"/>
          <w:szCs w:val="22"/>
        </w:rPr>
        <w:t>s hostilidades</w:t>
      </w:r>
      <w:r w:rsidRPr="00D94BA7">
        <w:rPr>
          <w:rFonts w:ascii="Calibri" w:hAnsi="Calibri" w:cs="Calibri"/>
          <w:sz w:val="22"/>
          <w:szCs w:val="22"/>
        </w:rPr>
        <w:t xml:space="preserve"> desde el </w:t>
      </w:r>
      <w:r w:rsidR="00D802A1">
        <w:rPr>
          <w:rFonts w:ascii="Calibri" w:hAnsi="Calibri" w:cs="Calibri"/>
          <w:sz w:val="22"/>
          <w:szCs w:val="22"/>
        </w:rPr>
        <w:t xml:space="preserve">monte </w:t>
      </w:r>
      <w:r w:rsidRPr="00D94BA7">
        <w:rPr>
          <w:rFonts w:ascii="Calibri" w:hAnsi="Calibri" w:cs="Calibri"/>
          <w:sz w:val="22"/>
          <w:szCs w:val="22"/>
        </w:rPr>
        <w:t>Gurugú</w:t>
      </w:r>
      <w:r w:rsidR="00C81766">
        <w:rPr>
          <w:rFonts w:ascii="Calibri" w:hAnsi="Calibri" w:cs="Calibri"/>
          <w:sz w:val="22"/>
          <w:szCs w:val="22"/>
        </w:rPr>
        <w:t xml:space="preserve"> continuaron</w:t>
      </w:r>
      <w:r w:rsidRPr="00D94BA7">
        <w:rPr>
          <w:rFonts w:ascii="Calibri" w:hAnsi="Calibri" w:cs="Calibri"/>
          <w:sz w:val="22"/>
          <w:szCs w:val="22"/>
        </w:rPr>
        <w:t>,</w:t>
      </w:r>
      <w:r w:rsidR="00C81766">
        <w:rPr>
          <w:rFonts w:ascii="Calibri" w:hAnsi="Calibri" w:cs="Calibri"/>
          <w:sz w:val="22"/>
          <w:szCs w:val="22"/>
        </w:rPr>
        <w:t xml:space="preserve"> puesto que en este lugar las harkas insurgentes </w:t>
      </w:r>
      <w:r w:rsidRPr="00D94BA7">
        <w:rPr>
          <w:rFonts w:ascii="Calibri" w:hAnsi="Calibri" w:cs="Calibri"/>
          <w:sz w:val="22"/>
          <w:szCs w:val="22"/>
        </w:rPr>
        <w:t>emplaza</w:t>
      </w:r>
      <w:r w:rsidR="00C81766">
        <w:rPr>
          <w:rFonts w:ascii="Calibri" w:hAnsi="Calibri" w:cs="Calibri"/>
          <w:sz w:val="22"/>
          <w:szCs w:val="22"/>
        </w:rPr>
        <w:t>ron piezas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94BA7">
        <w:rPr>
          <w:rFonts w:ascii="Calibri" w:hAnsi="Calibri" w:cs="Calibri"/>
          <w:sz w:val="22"/>
          <w:szCs w:val="22"/>
        </w:rPr>
        <w:t xml:space="preserve">artillería, </w:t>
      </w:r>
      <w:r w:rsidR="00C81766">
        <w:rPr>
          <w:rFonts w:ascii="Calibri" w:hAnsi="Calibri" w:cs="Calibri"/>
          <w:sz w:val="22"/>
          <w:szCs w:val="22"/>
        </w:rPr>
        <w:t xml:space="preserve">que hicieron impactos cercanos a las posiciones defensivas de la Plaza de Melilla, </w:t>
      </w:r>
      <w:r w:rsidRPr="00D94BA7">
        <w:rPr>
          <w:rFonts w:ascii="Calibri" w:hAnsi="Calibri" w:cs="Calibri"/>
          <w:sz w:val="22"/>
          <w:szCs w:val="22"/>
        </w:rPr>
        <w:t>llega</w:t>
      </w:r>
      <w:r w:rsidR="00C81766">
        <w:rPr>
          <w:rFonts w:ascii="Calibri" w:hAnsi="Calibri" w:cs="Calibri"/>
          <w:sz w:val="22"/>
          <w:szCs w:val="22"/>
        </w:rPr>
        <w:t xml:space="preserve">ndo a alcanzar las zonas de </w:t>
      </w:r>
      <w:r w:rsidR="00C81766" w:rsidRPr="00D94BA7">
        <w:rPr>
          <w:rFonts w:ascii="Calibri" w:hAnsi="Calibri" w:cs="Calibri"/>
          <w:sz w:val="22"/>
          <w:szCs w:val="22"/>
        </w:rPr>
        <w:t>barrios</w:t>
      </w:r>
      <w:r w:rsidRPr="00D94BA7">
        <w:rPr>
          <w:rFonts w:ascii="Calibri" w:hAnsi="Calibri" w:cs="Calibri"/>
          <w:sz w:val="22"/>
          <w:szCs w:val="22"/>
        </w:rPr>
        <w:t xml:space="preserve"> </w:t>
      </w:r>
      <w:r w:rsidR="00C81766">
        <w:rPr>
          <w:rFonts w:ascii="Calibri" w:hAnsi="Calibri" w:cs="Calibri"/>
          <w:sz w:val="22"/>
          <w:szCs w:val="22"/>
        </w:rPr>
        <w:t>de la periferia de la ciudad.</w:t>
      </w:r>
    </w:p>
    <w:p w14:paraId="32A19931" w14:textId="3FB5728E" w:rsidR="003932D8" w:rsidRDefault="00C81766" w:rsidP="00C8176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La presión y la incertidumbre por parte del gobierno aumentaron hasta tal punto que se llegó a c</w:t>
      </w:r>
      <w:r w:rsidR="00797AF1">
        <w:rPr>
          <w:rFonts w:ascii="Calibri" w:hAnsi="Calibri" w:cs="Calibri"/>
          <w:sz w:val="22"/>
          <w:szCs w:val="22"/>
        </w:rPr>
        <w:t>uestionar por parte de algún Ministro,</w:t>
      </w:r>
      <w:r>
        <w:rPr>
          <w:rFonts w:ascii="Calibri" w:hAnsi="Calibri" w:cs="Calibri"/>
          <w:sz w:val="22"/>
          <w:szCs w:val="22"/>
        </w:rPr>
        <w:t xml:space="preserve"> que la planificación para la recuperación del territorio no llegaría a buen fin. E</w:t>
      </w:r>
      <w:r w:rsidRPr="00C81766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alto </w:t>
      </w:r>
      <w:r w:rsidR="003932D8"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omisario General Dámaso Berenguer co</w:t>
      </w:r>
      <w:r w:rsidR="003932D8">
        <w:rPr>
          <w:rFonts w:ascii="Calibri" w:hAnsi="Calibri" w:cs="Calibri"/>
          <w:sz w:val="22"/>
          <w:szCs w:val="22"/>
        </w:rPr>
        <w:t xml:space="preserve">nsideró que hasta finales de agosto o primeros de septiembre no tendría </w:t>
      </w:r>
      <w:r w:rsidRPr="00C81766">
        <w:rPr>
          <w:rFonts w:ascii="Calibri" w:hAnsi="Calibri" w:cs="Calibri"/>
          <w:sz w:val="22"/>
          <w:szCs w:val="22"/>
        </w:rPr>
        <w:t>asegurada la</w:t>
      </w:r>
      <w:r>
        <w:rPr>
          <w:rFonts w:ascii="Calibri" w:hAnsi="Calibri" w:cs="Calibri"/>
          <w:sz w:val="22"/>
          <w:szCs w:val="22"/>
        </w:rPr>
        <w:t xml:space="preserve"> </w:t>
      </w:r>
      <w:r w:rsidR="00797AF1">
        <w:rPr>
          <w:rFonts w:ascii="Calibri" w:hAnsi="Calibri" w:cs="Calibri"/>
          <w:sz w:val="22"/>
          <w:szCs w:val="22"/>
        </w:rPr>
        <w:t>preparación</w:t>
      </w:r>
      <w:r w:rsidRPr="00C81766">
        <w:rPr>
          <w:rFonts w:ascii="Calibri" w:hAnsi="Calibri" w:cs="Calibri"/>
          <w:sz w:val="22"/>
          <w:szCs w:val="22"/>
        </w:rPr>
        <w:t xml:space="preserve"> de </w:t>
      </w:r>
      <w:r w:rsidR="003932D8">
        <w:rPr>
          <w:rFonts w:ascii="Calibri" w:hAnsi="Calibri" w:cs="Calibri"/>
          <w:sz w:val="22"/>
          <w:szCs w:val="22"/>
        </w:rPr>
        <w:t xml:space="preserve">todos los </w:t>
      </w:r>
      <w:r w:rsidRPr="00C81766">
        <w:rPr>
          <w:rFonts w:ascii="Calibri" w:hAnsi="Calibri" w:cs="Calibri"/>
          <w:sz w:val="22"/>
          <w:szCs w:val="22"/>
        </w:rPr>
        <w:t xml:space="preserve">efectivos militares </w:t>
      </w:r>
      <w:r w:rsidR="003932D8">
        <w:rPr>
          <w:rFonts w:ascii="Calibri" w:hAnsi="Calibri" w:cs="Calibri"/>
          <w:sz w:val="22"/>
          <w:szCs w:val="22"/>
        </w:rPr>
        <w:t xml:space="preserve">necesarios </w:t>
      </w:r>
      <w:r w:rsidRPr="00C81766">
        <w:rPr>
          <w:rFonts w:ascii="Calibri" w:hAnsi="Calibri" w:cs="Calibri"/>
          <w:sz w:val="22"/>
          <w:szCs w:val="22"/>
        </w:rPr>
        <w:t xml:space="preserve">en </w:t>
      </w:r>
      <w:r w:rsidR="003932D8">
        <w:rPr>
          <w:rFonts w:ascii="Calibri" w:hAnsi="Calibri" w:cs="Calibri"/>
          <w:sz w:val="22"/>
          <w:szCs w:val="22"/>
        </w:rPr>
        <w:t xml:space="preserve">La Plaza de </w:t>
      </w:r>
      <w:r w:rsidRPr="00C81766">
        <w:rPr>
          <w:rFonts w:ascii="Calibri" w:hAnsi="Calibri" w:cs="Calibri"/>
          <w:sz w:val="22"/>
          <w:szCs w:val="22"/>
        </w:rPr>
        <w:t>Melilla como</w:t>
      </w:r>
      <w:r>
        <w:rPr>
          <w:rFonts w:ascii="Calibri" w:hAnsi="Calibri" w:cs="Calibri"/>
          <w:sz w:val="22"/>
          <w:szCs w:val="22"/>
        </w:rPr>
        <w:t xml:space="preserve"> </w:t>
      </w:r>
      <w:r w:rsidRPr="00C81766">
        <w:rPr>
          <w:rFonts w:ascii="Calibri" w:hAnsi="Calibri" w:cs="Calibri"/>
          <w:sz w:val="22"/>
          <w:szCs w:val="22"/>
        </w:rPr>
        <w:t xml:space="preserve">para </w:t>
      </w:r>
      <w:r w:rsidR="003932D8">
        <w:rPr>
          <w:rFonts w:ascii="Calibri" w:hAnsi="Calibri" w:cs="Calibri"/>
          <w:sz w:val="22"/>
          <w:szCs w:val="22"/>
        </w:rPr>
        <w:t xml:space="preserve">comenzar con las operaciones y </w:t>
      </w:r>
      <w:r w:rsidR="00B73F73">
        <w:rPr>
          <w:rFonts w:ascii="Calibri" w:hAnsi="Calibri" w:cs="Calibri"/>
          <w:sz w:val="22"/>
          <w:szCs w:val="22"/>
        </w:rPr>
        <w:t>con lo</w:t>
      </w:r>
      <w:r w:rsidR="003932D8">
        <w:rPr>
          <w:rFonts w:ascii="Calibri" w:hAnsi="Calibri" w:cs="Calibri"/>
          <w:sz w:val="22"/>
          <w:szCs w:val="22"/>
        </w:rPr>
        <w:t>s respectivos avances</w:t>
      </w:r>
      <w:r w:rsidR="00B73F73">
        <w:rPr>
          <w:rFonts w:ascii="Calibri" w:hAnsi="Calibri" w:cs="Calibri"/>
          <w:sz w:val="22"/>
          <w:szCs w:val="22"/>
        </w:rPr>
        <w:t xml:space="preserve"> de</w:t>
      </w:r>
      <w:r w:rsidR="003932D8">
        <w:rPr>
          <w:rFonts w:ascii="Calibri" w:hAnsi="Calibri" w:cs="Calibri"/>
          <w:sz w:val="22"/>
          <w:szCs w:val="22"/>
        </w:rPr>
        <w:t xml:space="preserve"> los planes que él mismo presentó al Gobierno el 16 de agosto de 1921.</w:t>
      </w:r>
      <w:r w:rsidRPr="00C81766">
        <w:rPr>
          <w:rFonts w:ascii="Calibri" w:hAnsi="Calibri" w:cs="Calibri"/>
          <w:sz w:val="22"/>
          <w:szCs w:val="22"/>
        </w:rPr>
        <w:t xml:space="preserve"> </w:t>
      </w:r>
    </w:p>
    <w:p w14:paraId="22D17EB5" w14:textId="77777777" w:rsidR="003932D8" w:rsidRDefault="003932D8" w:rsidP="00C8176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205486E" w14:textId="2B3DF217" w:rsidR="009F138F" w:rsidRDefault="00B73F73" w:rsidP="00C8176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3932D8">
        <w:rPr>
          <w:rFonts w:ascii="Calibri" w:hAnsi="Calibri" w:cs="Calibri"/>
          <w:sz w:val="22"/>
          <w:szCs w:val="22"/>
        </w:rPr>
        <w:t>e forma inesperada y sorprendente, e</w:t>
      </w:r>
      <w:r w:rsidR="00C81766" w:rsidRPr="00C81766">
        <w:rPr>
          <w:rFonts w:ascii="Calibri" w:hAnsi="Calibri" w:cs="Calibri"/>
          <w:sz w:val="22"/>
          <w:szCs w:val="22"/>
        </w:rPr>
        <w:t>n la</w:t>
      </w:r>
      <w:r w:rsidR="003932D8">
        <w:rPr>
          <w:rFonts w:ascii="Calibri" w:hAnsi="Calibri" w:cs="Calibri"/>
          <w:sz w:val="22"/>
          <w:szCs w:val="22"/>
        </w:rPr>
        <w:t>s</w:t>
      </w:r>
      <w:r w:rsidR="00C81766" w:rsidRPr="00C81766">
        <w:rPr>
          <w:rFonts w:ascii="Calibri" w:hAnsi="Calibri" w:cs="Calibri"/>
          <w:sz w:val="22"/>
          <w:szCs w:val="22"/>
        </w:rPr>
        <w:t xml:space="preserve"> </w:t>
      </w:r>
      <w:r w:rsidR="003932D8">
        <w:rPr>
          <w:rFonts w:ascii="Calibri" w:hAnsi="Calibri" w:cs="Calibri"/>
          <w:sz w:val="22"/>
          <w:szCs w:val="22"/>
        </w:rPr>
        <w:t xml:space="preserve">regiones del Rif </w:t>
      </w:r>
      <w:r w:rsidR="00C81766" w:rsidRPr="00C81766">
        <w:rPr>
          <w:rFonts w:ascii="Calibri" w:hAnsi="Calibri" w:cs="Calibri"/>
          <w:sz w:val="22"/>
          <w:szCs w:val="22"/>
        </w:rPr>
        <w:t xml:space="preserve">occidental, </w:t>
      </w:r>
      <w:r w:rsidR="003932D8">
        <w:rPr>
          <w:rFonts w:ascii="Calibri" w:hAnsi="Calibri" w:cs="Calibri"/>
          <w:sz w:val="22"/>
          <w:szCs w:val="22"/>
        </w:rPr>
        <w:t>Gomara, Garb y Yebala, comen</w:t>
      </w:r>
      <w:r w:rsidR="00C81766" w:rsidRPr="00C81766">
        <w:rPr>
          <w:rFonts w:ascii="Calibri" w:hAnsi="Calibri" w:cs="Calibri"/>
          <w:sz w:val="22"/>
          <w:szCs w:val="22"/>
        </w:rPr>
        <w:t>zaron a</w:t>
      </w:r>
      <w:r w:rsidR="00C81766">
        <w:rPr>
          <w:rFonts w:ascii="Calibri" w:hAnsi="Calibri" w:cs="Calibri"/>
          <w:sz w:val="22"/>
          <w:szCs w:val="22"/>
        </w:rPr>
        <w:t xml:space="preserve"> </w:t>
      </w:r>
      <w:r w:rsidR="00C81766" w:rsidRPr="00C81766">
        <w:rPr>
          <w:rFonts w:ascii="Calibri" w:hAnsi="Calibri" w:cs="Calibri"/>
          <w:sz w:val="22"/>
          <w:szCs w:val="22"/>
        </w:rPr>
        <w:t>producirse los prime</w:t>
      </w:r>
      <w:r w:rsidR="003932D8">
        <w:rPr>
          <w:rFonts w:ascii="Calibri" w:hAnsi="Calibri" w:cs="Calibri"/>
          <w:sz w:val="22"/>
          <w:szCs w:val="22"/>
        </w:rPr>
        <w:t>ros actos de insurgencia</w:t>
      </w:r>
      <w:r w:rsidR="00C81766" w:rsidRPr="00C81766">
        <w:rPr>
          <w:rFonts w:ascii="Calibri" w:hAnsi="Calibri" w:cs="Calibri"/>
          <w:sz w:val="22"/>
          <w:szCs w:val="22"/>
        </w:rPr>
        <w:t xml:space="preserve">, </w:t>
      </w:r>
      <w:r w:rsidR="003932D8">
        <w:rPr>
          <w:rFonts w:ascii="Calibri" w:hAnsi="Calibri" w:cs="Calibri"/>
          <w:sz w:val="22"/>
          <w:szCs w:val="22"/>
        </w:rPr>
        <w:t>por parte de los partidarios del Líder El Raisuni. S</w:t>
      </w:r>
      <w:r w:rsidR="00C81766" w:rsidRPr="00C81766">
        <w:rPr>
          <w:rFonts w:ascii="Calibri" w:hAnsi="Calibri" w:cs="Calibri"/>
          <w:sz w:val="22"/>
          <w:szCs w:val="22"/>
        </w:rPr>
        <w:t xml:space="preserve">obre </w:t>
      </w:r>
      <w:r w:rsidR="003932D8">
        <w:rPr>
          <w:rFonts w:ascii="Calibri" w:hAnsi="Calibri" w:cs="Calibri"/>
          <w:sz w:val="22"/>
          <w:szCs w:val="22"/>
        </w:rPr>
        <w:t>aquel</w:t>
      </w:r>
      <w:r w:rsidR="00C81766" w:rsidRPr="00C81766">
        <w:rPr>
          <w:rFonts w:ascii="Calibri" w:hAnsi="Calibri" w:cs="Calibri"/>
          <w:sz w:val="22"/>
          <w:szCs w:val="22"/>
        </w:rPr>
        <w:t>l</w:t>
      </w:r>
      <w:r w:rsidR="003932D8">
        <w:rPr>
          <w:rFonts w:ascii="Calibri" w:hAnsi="Calibri" w:cs="Calibri"/>
          <w:sz w:val="22"/>
          <w:szCs w:val="22"/>
        </w:rPr>
        <w:t xml:space="preserve">a situación de rebeldía, </w:t>
      </w:r>
      <w:r w:rsidR="00C81766" w:rsidRPr="00C81766">
        <w:rPr>
          <w:rFonts w:ascii="Calibri" w:hAnsi="Calibri" w:cs="Calibri"/>
          <w:sz w:val="22"/>
          <w:szCs w:val="22"/>
        </w:rPr>
        <w:t xml:space="preserve">el Alto Comisario </w:t>
      </w:r>
      <w:r w:rsidR="003932D8">
        <w:rPr>
          <w:rFonts w:ascii="Calibri" w:hAnsi="Calibri" w:cs="Calibri"/>
          <w:sz w:val="22"/>
          <w:szCs w:val="22"/>
        </w:rPr>
        <w:t>General Dámaso Berenguer, expuso sus preocupaciones</w:t>
      </w:r>
      <w:r>
        <w:rPr>
          <w:rFonts w:ascii="Calibri" w:hAnsi="Calibri" w:cs="Calibri"/>
          <w:sz w:val="22"/>
          <w:szCs w:val="22"/>
        </w:rPr>
        <w:t xml:space="preserve"> durante</w:t>
      </w:r>
      <w:r w:rsidR="009F138F">
        <w:rPr>
          <w:rFonts w:ascii="Calibri" w:hAnsi="Calibri" w:cs="Calibri"/>
          <w:sz w:val="22"/>
          <w:szCs w:val="22"/>
        </w:rPr>
        <w:t xml:space="preserve"> las</w:t>
      </w:r>
      <w:r w:rsidR="00C81766" w:rsidRPr="00C81766">
        <w:rPr>
          <w:rFonts w:ascii="Calibri" w:hAnsi="Calibri" w:cs="Calibri"/>
          <w:sz w:val="22"/>
          <w:szCs w:val="22"/>
        </w:rPr>
        <w:t xml:space="preserve"> conferencias telegráficas</w:t>
      </w:r>
      <w:r w:rsidR="00C81766">
        <w:rPr>
          <w:rFonts w:ascii="Calibri" w:hAnsi="Calibri" w:cs="Calibri"/>
          <w:sz w:val="22"/>
          <w:szCs w:val="22"/>
        </w:rPr>
        <w:t xml:space="preserve"> </w:t>
      </w:r>
      <w:r w:rsidR="009F138F">
        <w:rPr>
          <w:rFonts w:ascii="Calibri" w:hAnsi="Calibri" w:cs="Calibri"/>
          <w:sz w:val="22"/>
          <w:szCs w:val="22"/>
        </w:rPr>
        <w:t xml:space="preserve">que mantuvo </w:t>
      </w:r>
      <w:r w:rsidR="00C81766" w:rsidRPr="00C81766">
        <w:rPr>
          <w:rFonts w:ascii="Calibri" w:hAnsi="Calibri" w:cs="Calibri"/>
          <w:sz w:val="22"/>
          <w:szCs w:val="22"/>
        </w:rPr>
        <w:t xml:space="preserve">con el Ministerio de la Guerra en Madrid y </w:t>
      </w:r>
      <w:r>
        <w:rPr>
          <w:rFonts w:ascii="Calibri" w:hAnsi="Calibri" w:cs="Calibri"/>
          <w:sz w:val="22"/>
          <w:szCs w:val="22"/>
        </w:rPr>
        <w:t>también en el trascurso</w:t>
      </w:r>
      <w:r w:rsidR="00C81766" w:rsidRPr="00C8176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</w:t>
      </w:r>
      <w:r w:rsidR="00C81766" w:rsidRPr="00C81766">
        <w:rPr>
          <w:rFonts w:ascii="Calibri" w:hAnsi="Calibri" w:cs="Calibri"/>
          <w:sz w:val="22"/>
          <w:szCs w:val="22"/>
        </w:rPr>
        <w:t>la visita de</w:t>
      </w:r>
      <w:r w:rsidR="009F138F">
        <w:rPr>
          <w:rFonts w:ascii="Calibri" w:hAnsi="Calibri" w:cs="Calibri"/>
          <w:sz w:val="22"/>
          <w:szCs w:val="22"/>
        </w:rPr>
        <w:t xml:space="preserve">l Ministro de la Guerra, </w:t>
      </w:r>
      <w:r w:rsidR="009F138F" w:rsidRPr="00261AD7">
        <w:rPr>
          <w:rFonts w:ascii="Calibri" w:hAnsi="Calibri" w:cs="Calibri"/>
          <w:sz w:val="22"/>
          <w:szCs w:val="22"/>
        </w:rPr>
        <w:t>Juan de la Cierva</w:t>
      </w:r>
      <w:r w:rsidR="009F138F">
        <w:rPr>
          <w:rFonts w:ascii="Calibri" w:hAnsi="Calibri" w:cs="Calibri"/>
          <w:sz w:val="22"/>
          <w:szCs w:val="22"/>
        </w:rPr>
        <w:t xml:space="preserve"> y Peñafiel</w:t>
      </w:r>
      <w:r w:rsidR="009F138F" w:rsidRPr="00C8176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 realizó a la ciudad de</w:t>
      </w:r>
      <w:r w:rsidR="00C81766" w:rsidRPr="00C81766">
        <w:rPr>
          <w:rFonts w:ascii="Calibri" w:hAnsi="Calibri" w:cs="Calibri"/>
          <w:sz w:val="22"/>
          <w:szCs w:val="22"/>
        </w:rPr>
        <w:t xml:space="preserve"> Tetuán</w:t>
      </w:r>
      <w:r>
        <w:rPr>
          <w:rFonts w:ascii="Calibri" w:hAnsi="Calibri" w:cs="Calibri"/>
          <w:sz w:val="22"/>
          <w:szCs w:val="22"/>
        </w:rPr>
        <w:t xml:space="preserve"> la segunda semana </w:t>
      </w:r>
      <w:r w:rsidR="009F138F">
        <w:rPr>
          <w:rFonts w:ascii="Calibri" w:hAnsi="Calibri" w:cs="Calibri"/>
          <w:sz w:val="22"/>
          <w:szCs w:val="22"/>
        </w:rPr>
        <w:t>de agosto de 1921</w:t>
      </w:r>
      <w:r w:rsidR="00C81766" w:rsidRPr="00C81766">
        <w:rPr>
          <w:rFonts w:ascii="Calibri" w:hAnsi="Calibri" w:cs="Calibri"/>
          <w:sz w:val="22"/>
          <w:szCs w:val="22"/>
        </w:rPr>
        <w:t xml:space="preserve">. </w:t>
      </w:r>
    </w:p>
    <w:p w14:paraId="1DCA07C1" w14:textId="77777777" w:rsidR="009F138F" w:rsidRDefault="009F138F" w:rsidP="00C8176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B51958C" w14:textId="23A1AFFD" w:rsidR="001A6CEB" w:rsidRDefault="00C81766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81766">
        <w:rPr>
          <w:rFonts w:ascii="Calibri" w:hAnsi="Calibri" w:cs="Calibri"/>
          <w:sz w:val="22"/>
          <w:szCs w:val="22"/>
        </w:rPr>
        <w:t>El 27 de agosto</w:t>
      </w:r>
      <w:r w:rsidR="009F138F">
        <w:rPr>
          <w:rFonts w:ascii="Calibri" w:hAnsi="Calibri" w:cs="Calibri"/>
          <w:sz w:val="22"/>
          <w:szCs w:val="22"/>
        </w:rPr>
        <w:t xml:space="preserve"> de 1921</w:t>
      </w:r>
      <w:r w:rsidRPr="00C81766">
        <w:rPr>
          <w:rFonts w:ascii="Calibri" w:hAnsi="Calibri" w:cs="Calibri"/>
          <w:sz w:val="22"/>
          <w:szCs w:val="22"/>
        </w:rPr>
        <w:t>, una de las posiciones avanzadas</w:t>
      </w:r>
      <w:r>
        <w:rPr>
          <w:rFonts w:ascii="Calibri" w:hAnsi="Calibri" w:cs="Calibri"/>
          <w:sz w:val="22"/>
          <w:szCs w:val="22"/>
        </w:rPr>
        <w:t xml:space="preserve"> </w:t>
      </w:r>
      <w:r w:rsidRPr="00C81766">
        <w:rPr>
          <w:rFonts w:ascii="Calibri" w:hAnsi="Calibri" w:cs="Calibri"/>
          <w:sz w:val="22"/>
          <w:szCs w:val="22"/>
        </w:rPr>
        <w:t xml:space="preserve">de la Comandancia </w:t>
      </w:r>
      <w:r w:rsidR="009F138F">
        <w:rPr>
          <w:rFonts w:ascii="Calibri" w:hAnsi="Calibri" w:cs="Calibri"/>
          <w:sz w:val="22"/>
          <w:szCs w:val="22"/>
        </w:rPr>
        <w:t xml:space="preserve">General </w:t>
      </w:r>
      <w:r w:rsidRPr="00C81766">
        <w:rPr>
          <w:rFonts w:ascii="Calibri" w:hAnsi="Calibri" w:cs="Calibri"/>
          <w:sz w:val="22"/>
          <w:szCs w:val="22"/>
        </w:rPr>
        <w:t>de Larache, Akba</w:t>
      </w:r>
      <w:r w:rsidR="009F138F">
        <w:rPr>
          <w:rFonts w:ascii="Calibri" w:hAnsi="Calibri" w:cs="Calibri"/>
          <w:sz w:val="22"/>
          <w:szCs w:val="22"/>
        </w:rPr>
        <w:t>-</w:t>
      </w:r>
      <w:r w:rsidRPr="00C81766">
        <w:rPr>
          <w:rFonts w:ascii="Calibri" w:hAnsi="Calibri" w:cs="Calibri"/>
          <w:sz w:val="22"/>
          <w:szCs w:val="22"/>
        </w:rPr>
        <w:t>el</w:t>
      </w:r>
      <w:r w:rsidR="009F138F">
        <w:rPr>
          <w:rFonts w:ascii="Calibri" w:hAnsi="Calibri" w:cs="Calibri"/>
          <w:sz w:val="22"/>
          <w:szCs w:val="22"/>
        </w:rPr>
        <w:t>-</w:t>
      </w:r>
      <w:r w:rsidRPr="00C81766">
        <w:rPr>
          <w:rFonts w:ascii="Calibri" w:hAnsi="Calibri" w:cs="Calibri"/>
          <w:sz w:val="22"/>
          <w:szCs w:val="22"/>
        </w:rPr>
        <w:t>Kola, fue atacada por sorpresa por</w:t>
      </w:r>
      <w:r w:rsidR="009F138F">
        <w:rPr>
          <w:rFonts w:ascii="Calibri" w:hAnsi="Calibri" w:cs="Calibri"/>
          <w:sz w:val="22"/>
          <w:szCs w:val="22"/>
        </w:rPr>
        <w:t xml:space="preserve"> las harkas insurgentes</w:t>
      </w:r>
      <w:r w:rsidRPr="00C81766">
        <w:rPr>
          <w:rFonts w:ascii="Calibri" w:hAnsi="Calibri" w:cs="Calibri"/>
          <w:sz w:val="22"/>
          <w:szCs w:val="22"/>
        </w:rPr>
        <w:t>, que logr</w:t>
      </w:r>
      <w:r w:rsidR="009F138F">
        <w:rPr>
          <w:rFonts w:ascii="Calibri" w:hAnsi="Calibri" w:cs="Calibri"/>
          <w:sz w:val="22"/>
          <w:szCs w:val="22"/>
        </w:rPr>
        <w:t xml:space="preserve">aron poner en retirada a parte de la guarnición, </w:t>
      </w:r>
      <w:r w:rsidR="009F138F" w:rsidRPr="00C81766">
        <w:rPr>
          <w:rFonts w:ascii="Calibri" w:hAnsi="Calibri" w:cs="Calibri"/>
          <w:sz w:val="22"/>
          <w:szCs w:val="22"/>
        </w:rPr>
        <w:t>desalojando</w:t>
      </w:r>
      <w:r w:rsidR="009F138F">
        <w:rPr>
          <w:rFonts w:ascii="Calibri" w:hAnsi="Calibri" w:cs="Calibri"/>
          <w:sz w:val="22"/>
          <w:szCs w:val="22"/>
        </w:rPr>
        <w:t xml:space="preserve"> a quienes allí se encontraron defendiendo la posición, para posteriormente </w:t>
      </w:r>
      <w:r w:rsidRPr="00C81766">
        <w:rPr>
          <w:rFonts w:ascii="Calibri" w:hAnsi="Calibri" w:cs="Calibri"/>
          <w:sz w:val="22"/>
          <w:szCs w:val="22"/>
        </w:rPr>
        <w:t>apoderarse de</w:t>
      </w:r>
      <w:r w:rsidR="009F138F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</w:t>
      </w:r>
      <w:r w:rsidRPr="00C81766">
        <w:rPr>
          <w:rFonts w:ascii="Calibri" w:hAnsi="Calibri" w:cs="Calibri"/>
          <w:sz w:val="22"/>
          <w:szCs w:val="22"/>
        </w:rPr>
        <w:t>material</w:t>
      </w:r>
      <w:r w:rsidR="009F138F">
        <w:rPr>
          <w:rFonts w:ascii="Calibri" w:hAnsi="Calibri" w:cs="Calibri"/>
          <w:sz w:val="22"/>
          <w:szCs w:val="22"/>
        </w:rPr>
        <w:t xml:space="preserve"> de combate</w:t>
      </w:r>
      <w:r w:rsidRPr="00C81766">
        <w:rPr>
          <w:rFonts w:ascii="Calibri" w:hAnsi="Calibri" w:cs="Calibri"/>
          <w:sz w:val="22"/>
          <w:szCs w:val="22"/>
        </w:rPr>
        <w:t xml:space="preserve">, municiones y </w:t>
      </w:r>
      <w:r w:rsidR="009F138F">
        <w:rPr>
          <w:rFonts w:ascii="Calibri" w:hAnsi="Calibri" w:cs="Calibri"/>
          <w:sz w:val="22"/>
          <w:szCs w:val="22"/>
        </w:rPr>
        <w:t>las piezas de artillería</w:t>
      </w:r>
      <w:r w:rsidRPr="00C81766">
        <w:rPr>
          <w:rFonts w:ascii="Calibri" w:hAnsi="Calibri" w:cs="Calibri"/>
          <w:sz w:val="22"/>
          <w:szCs w:val="22"/>
        </w:rPr>
        <w:t xml:space="preserve">. </w:t>
      </w:r>
      <w:r w:rsidR="009F138F">
        <w:rPr>
          <w:rFonts w:ascii="Calibri" w:hAnsi="Calibri" w:cs="Calibri"/>
          <w:sz w:val="22"/>
          <w:szCs w:val="22"/>
        </w:rPr>
        <w:t xml:space="preserve">El Comandante General de la Comandancia General de Larache, General </w:t>
      </w:r>
      <w:r w:rsidR="009F138F" w:rsidRPr="009F138F">
        <w:rPr>
          <w:rFonts w:ascii="Calibri" w:hAnsi="Calibri" w:cs="Calibri"/>
          <w:sz w:val="22"/>
          <w:szCs w:val="22"/>
        </w:rPr>
        <w:t>Emilio Barrera Luyando</w:t>
      </w:r>
      <w:r w:rsidR="00F1533C">
        <w:rPr>
          <w:rFonts w:ascii="Calibri" w:hAnsi="Calibri" w:cs="Calibri"/>
          <w:sz w:val="22"/>
          <w:szCs w:val="22"/>
        </w:rPr>
        <w:t xml:space="preserve">, tuvo </w:t>
      </w:r>
      <w:r w:rsidR="006B1F71">
        <w:rPr>
          <w:rFonts w:ascii="Calibri" w:hAnsi="Calibri" w:cs="Calibri"/>
          <w:sz w:val="22"/>
          <w:szCs w:val="22"/>
        </w:rPr>
        <w:t xml:space="preserve">muy </w:t>
      </w:r>
      <w:r w:rsidR="00F1533C">
        <w:rPr>
          <w:rFonts w:ascii="Calibri" w:hAnsi="Calibri" w:cs="Calibri"/>
          <w:sz w:val="22"/>
          <w:szCs w:val="22"/>
        </w:rPr>
        <w:t>presente que se</w:t>
      </w:r>
      <w:r w:rsidR="006B1F71">
        <w:rPr>
          <w:rFonts w:ascii="Calibri" w:hAnsi="Calibri" w:cs="Calibri"/>
          <w:sz w:val="22"/>
          <w:szCs w:val="22"/>
        </w:rPr>
        <w:t xml:space="preserve"> </w:t>
      </w:r>
      <w:r w:rsidR="00F1533C">
        <w:rPr>
          <w:rFonts w:ascii="Calibri" w:hAnsi="Calibri" w:cs="Calibri"/>
          <w:sz w:val="22"/>
          <w:szCs w:val="22"/>
        </w:rPr>
        <w:t>pudo presentar l</w:t>
      </w:r>
      <w:r w:rsidRPr="00C81766">
        <w:rPr>
          <w:rFonts w:ascii="Calibri" w:hAnsi="Calibri" w:cs="Calibri"/>
          <w:sz w:val="22"/>
          <w:szCs w:val="22"/>
        </w:rPr>
        <w:t>a posibilidad de un repliegue desordenado</w:t>
      </w:r>
      <w:r>
        <w:rPr>
          <w:rFonts w:ascii="Calibri" w:hAnsi="Calibri" w:cs="Calibri"/>
          <w:sz w:val="22"/>
          <w:szCs w:val="22"/>
        </w:rPr>
        <w:t xml:space="preserve"> </w:t>
      </w:r>
      <w:r w:rsidRPr="00C81766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 </w:t>
      </w:r>
      <w:r w:rsidRPr="00C81766">
        <w:rPr>
          <w:rFonts w:ascii="Calibri" w:hAnsi="Calibri" w:cs="Calibri"/>
          <w:sz w:val="22"/>
          <w:szCs w:val="22"/>
        </w:rPr>
        <w:t>las posiciones defensivas</w:t>
      </w:r>
      <w:r w:rsidR="00F1533C">
        <w:rPr>
          <w:rFonts w:ascii="Calibri" w:hAnsi="Calibri" w:cs="Calibri"/>
          <w:sz w:val="22"/>
          <w:szCs w:val="22"/>
        </w:rPr>
        <w:t xml:space="preserve"> de su Comandancia General,</w:t>
      </w:r>
      <w:r w:rsidRPr="00C81766">
        <w:rPr>
          <w:rFonts w:ascii="Calibri" w:hAnsi="Calibri" w:cs="Calibri"/>
          <w:sz w:val="22"/>
          <w:szCs w:val="22"/>
        </w:rPr>
        <w:t xml:space="preserve"> enclavadas en la cabila de Beni</w:t>
      </w:r>
      <w:r w:rsidR="009F138F">
        <w:rPr>
          <w:rFonts w:ascii="Calibri" w:hAnsi="Calibri" w:cs="Calibri"/>
          <w:sz w:val="22"/>
          <w:szCs w:val="22"/>
        </w:rPr>
        <w:t>-I</w:t>
      </w:r>
      <w:r w:rsidRPr="00C81766">
        <w:rPr>
          <w:rFonts w:ascii="Calibri" w:hAnsi="Calibri" w:cs="Calibri"/>
          <w:sz w:val="22"/>
          <w:szCs w:val="22"/>
        </w:rPr>
        <w:t>ssef</w:t>
      </w:r>
      <w:r w:rsidR="00F1533C">
        <w:rPr>
          <w:rFonts w:ascii="Calibri" w:hAnsi="Calibri" w:cs="Calibri"/>
          <w:sz w:val="22"/>
          <w:szCs w:val="22"/>
        </w:rPr>
        <w:t xml:space="preserve">, pues </w:t>
      </w:r>
      <w:r w:rsidR="006B1F71">
        <w:rPr>
          <w:rFonts w:ascii="Calibri" w:hAnsi="Calibri" w:cs="Calibri"/>
          <w:sz w:val="22"/>
          <w:szCs w:val="22"/>
        </w:rPr>
        <w:t>comparó su situación con</w:t>
      </w:r>
      <w:r w:rsidR="00F1533C">
        <w:rPr>
          <w:rFonts w:ascii="Calibri" w:hAnsi="Calibri" w:cs="Calibri"/>
          <w:sz w:val="22"/>
          <w:szCs w:val="22"/>
        </w:rPr>
        <w:t xml:space="preserve"> todo</w:t>
      </w:r>
      <w:r w:rsidRPr="00C81766">
        <w:rPr>
          <w:rFonts w:ascii="Calibri" w:hAnsi="Calibri" w:cs="Calibri"/>
          <w:sz w:val="22"/>
          <w:szCs w:val="22"/>
        </w:rPr>
        <w:t xml:space="preserve"> lo </w:t>
      </w:r>
      <w:r w:rsidR="006B1F71">
        <w:rPr>
          <w:rFonts w:ascii="Calibri" w:hAnsi="Calibri" w:cs="Calibri"/>
          <w:sz w:val="22"/>
          <w:szCs w:val="22"/>
        </w:rPr>
        <w:t>sucedi</w:t>
      </w:r>
      <w:r w:rsidRPr="00C81766"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 xml:space="preserve"> </w:t>
      </w:r>
      <w:r w:rsidR="00F1533C">
        <w:rPr>
          <w:rFonts w:ascii="Calibri" w:hAnsi="Calibri" w:cs="Calibri"/>
          <w:sz w:val="22"/>
          <w:szCs w:val="22"/>
        </w:rPr>
        <w:t xml:space="preserve">el mes de julio de 1921 </w:t>
      </w:r>
      <w:r w:rsidRPr="00C81766">
        <w:rPr>
          <w:rFonts w:ascii="Calibri" w:hAnsi="Calibri" w:cs="Calibri"/>
          <w:sz w:val="22"/>
          <w:szCs w:val="22"/>
        </w:rPr>
        <w:t>en el frente oriental</w:t>
      </w:r>
      <w:r w:rsidR="00F1533C">
        <w:rPr>
          <w:rFonts w:ascii="Calibri" w:hAnsi="Calibri" w:cs="Calibri"/>
          <w:sz w:val="22"/>
          <w:szCs w:val="22"/>
        </w:rPr>
        <w:t xml:space="preserve">. </w:t>
      </w:r>
    </w:p>
    <w:p w14:paraId="5E42450A" w14:textId="77777777" w:rsidR="00F1533C" w:rsidRDefault="00F1533C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134713E" w14:textId="543F1360" w:rsidR="00E2006D" w:rsidRDefault="006B1F71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 xml:space="preserve">General </w:t>
      </w:r>
      <w:r w:rsidRPr="009F138F">
        <w:rPr>
          <w:rFonts w:ascii="Calibri" w:hAnsi="Calibri" w:cs="Calibri"/>
          <w:sz w:val="22"/>
          <w:szCs w:val="22"/>
        </w:rPr>
        <w:t>Emilio Barrera Luyando</w:t>
      </w:r>
      <w:r>
        <w:rPr>
          <w:rFonts w:ascii="Calibri" w:hAnsi="Calibri" w:cs="Calibri"/>
          <w:sz w:val="22"/>
          <w:szCs w:val="22"/>
        </w:rPr>
        <w:t xml:space="preserve">, previendo una derrota, se adelantó y atacó a las harkas insurgentes de El Raisuni. </w:t>
      </w:r>
      <w:r w:rsidR="00F1533C">
        <w:rPr>
          <w:rFonts w:ascii="Calibri" w:hAnsi="Calibri" w:cs="Calibri"/>
          <w:sz w:val="22"/>
          <w:szCs w:val="22"/>
        </w:rPr>
        <w:t>La acción y la actitud de combate</w:t>
      </w:r>
      <w:r w:rsidR="00F1533C" w:rsidRPr="00F1533C">
        <w:rPr>
          <w:rFonts w:ascii="Calibri" w:hAnsi="Calibri" w:cs="Calibri"/>
          <w:sz w:val="22"/>
          <w:szCs w:val="22"/>
        </w:rPr>
        <w:t xml:space="preserve"> de las unidades destacadas en los puestos avanzados</w:t>
      </w:r>
      <w:r w:rsidR="00F1533C">
        <w:rPr>
          <w:rFonts w:ascii="Calibri" w:hAnsi="Calibri" w:cs="Calibri"/>
          <w:sz w:val="22"/>
          <w:szCs w:val="22"/>
        </w:rPr>
        <w:t xml:space="preserve"> en esta ocasión </w:t>
      </w:r>
      <w:r w:rsidR="00F1533C" w:rsidRPr="00F1533C">
        <w:rPr>
          <w:rFonts w:ascii="Calibri" w:hAnsi="Calibri" w:cs="Calibri"/>
          <w:sz w:val="22"/>
          <w:szCs w:val="22"/>
        </w:rPr>
        <w:t>vez</w:t>
      </w:r>
      <w:r w:rsidR="00F1533C">
        <w:rPr>
          <w:rFonts w:ascii="Calibri" w:hAnsi="Calibri" w:cs="Calibri"/>
          <w:sz w:val="22"/>
          <w:szCs w:val="22"/>
        </w:rPr>
        <w:t xml:space="preserve"> fueron</w:t>
      </w:r>
      <w:r w:rsidR="009E3795">
        <w:rPr>
          <w:rFonts w:ascii="Calibri" w:hAnsi="Calibri" w:cs="Calibri"/>
          <w:sz w:val="22"/>
          <w:szCs w:val="22"/>
        </w:rPr>
        <w:t xml:space="preserve"> encomiables y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digno</w:t>
      </w:r>
      <w:r w:rsidR="00F1533C">
        <w:rPr>
          <w:rFonts w:ascii="Calibri" w:hAnsi="Calibri" w:cs="Calibri"/>
          <w:sz w:val="22"/>
          <w:szCs w:val="22"/>
        </w:rPr>
        <w:t>s</w:t>
      </w:r>
      <w:r w:rsidR="00F1533C" w:rsidRPr="00F1533C">
        <w:rPr>
          <w:rFonts w:ascii="Calibri" w:hAnsi="Calibri" w:cs="Calibri"/>
          <w:sz w:val="22"/>
          <w:szCs w:val="22"/>
        </w:rPr>
        <w:t xml:space="preserve"> de</w:t>
      </w:r>
      <w:r w:rsidR="00F1533C">
        <w:rPr>
          <w:rFonts w:ascii="Calibri" w:hAnsi="Calibri" w:cs="Calibri"/>
          <w:sz w:val="22"/>
          <w:szCs w:val="22"/>
        </w:rPr>
        <w:t xml:space="preserve"> menció</w:t>
      </w:r>
      <w:r w:rsidR="009E3795">
        <w:rPr>
          <w:rFonts w:ascii="Calibri" w:hAnsi="Calibri" w:cs="Calibri"/>
          <w:sz w:val="22"/>
          <w:szCs w:val="22"/>
        </w:rPr>
        <w:t>n</w:t>
      </w:r>
      <w:r w:rsidR="00F1533C" w:rsidRPr="00F1533C">
        <w:rPr>
          <w:rFonts w:ascii="Calibri" w:hAnsi="Calibri" w:cs="Calibri"/>
          <w:sz w:val="22"/>
          <w:szCs w:val="22"/>
        </w:rPr>
        <w:t>. La defensa</w:t>
      </w:r>
      <w:r w:rsidR="00F1533C">
        <w:rPr>
          <w:rFonts w:ascii="Calibri" w:hAnsi="Calibri" w:cs="Calibri"/>
          <w:sz w:val="22"/>
          <w:szCs w:val="22"/>
        </w:rPr>
        <w:t xml:space="preserve"> que realizaron las guarniciones sobre</w:t>
      </w:r>
      <w:r w:rsidR="00F1533C" w:rsidRPr="00F1533C">
        <w:rPr>
          <w:rFonts w:ascii="Calibri" w:hAnsi="Calibri" w:cs="Calibri"/>
          <w:sz w:val="22"/>
          <w:szCs w:val="22"/>
        </w:rPr>
        <w:t xml:space="preserve"> </w:t>
      </w:r>
      <w:r w:rsidR="00F1533C">
        <w:rPr>
          <w:rFonts w:ascii="Calibri" w:hAnsi="Calibri" w:cs="Calibri"/>
          <w:sz w:val="22"/>
          <w:szCs w:val="22"/>
        </w:rPr>
        <w:t>sus</w:t>
      </w:r>
      <w:r w:rsidR="00F1533C" w:rsidRPr="00F1533C">
        <w:rPr>
          <w:rFonts w:ascii="Calibri" w:hAnsi="Calibri" w:cs="Calibri"/>
          <w:sz w:val="22"/>
          <w:szCs w:val="22"/>
        </w:rPr>
        <w:t xml:space="preserve"> posiciones no permitió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a</w:t>
      </w:r>
      <w:r w:rsidR="00F1533C">
        <w:rPr>
          <w:rFonts w:ascii="Calibri" w:hAnsi="Calibri" w:cs="Calibri"/>
          <w:sz w:val="22"/>
          <w:szCs w:val="22"/>
        </w:rPr>
        <w:t xml:space="preserve"> las harkas insurgentes</w:t>
      </w:r>
      <w:r w:rsidR="00A00AE2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avan</w:t>
      </w:r>
      <w:r w:rsidR="00A00AE2">
        <w:rPr>
          <w:rFonts w:ascii="Calibri" w:hAnsi="Calibri" w:cs="Calibri"/>
          <w:sz w:val="22"/>
          <w:szCs w:val="22"/>
        </w:rPr>
        <w:t>zar sobre sus puestos estratégicos</w:t>
      </w:r>
      <w:r w:rsidR="00F1533C" w:rsidRPr="00F1533C">
        <w:rPr>
          <w:rFonts w:ascii="Calibri" w:hAnsi="Calibri" w:cs="Calibri"/>
          <w:sz w:val="22"/>
          <w:szCs w:val="22"/>
        </w:rPr>
        <w:t>.</w:t>
      </w:r>
      <w:r w:rsidR="00A00AE2">
        <w:rPr>
          <w:rFonts w:ascii="Calibri" w:hAnsi="Calibri" w:cs="Calibri"/>
          <w:sz w:val="22"/>
          <w:szCs w:val="22"/>
        </w:rPr>
        <w:t xml:space="preserve"> Una </w:t>
      </w:r>
      <w:r w:rsidR="00F1533C" w:rsidRPr="00F1533C">
        <w:rPr>
          <w:rFonts w:ascii="Calibri" w:hAnsi="Calibri" w:cs="Calibri"/>
          <w:sz w:val="22"/>
          <w:szCs w:val="22"/>
        </w:rPr>
        <w:t>columna de</w:t>
      </w:r>
      <w:r w:rsidR="00A00AE2">
        <w:rPr>
          <w:rFonts w:ascii="Calibri" w:hAnsi="Calibri" w:cs="Calibri"/>
          <w:sz w:val="22"/>
          <w:szCs w:val="22"/>
        </w:rPr>
        <w:t xml:space="preserve"> Fuerzas</w:t>
      </w:r>
      <w:r w:rsidR="00F1533C" w:rsidRPr="00F1533C">
        <w:rPr>
          <w:rFonts w:ascii="Calibri" w:hAnsi="Calibri" w:cs="Calibri"/>
          <w:sz w:val="22"/>
          <w:szCs w:val="22"/>
        </w:rPr>
        <w:t xml:space="preserve"> Regulares</w:t>
      </w:r>
      <w:r w:rsidR="00A00AE2">
        <w:rPr>
          <w:rFonts w:ascii="Calibri" w:hAnsi="Calibri" w:cs="Calibri"/>
          <w:sz w:val="22"/>
          <w:szCs w:val="22"/>
        </w:rPr>
        <w:t xml:space="preserve"> Indígenas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 xml:space="preserve">al mando del </w:t>
      </w:r>
      <w:r w:rsidR="00A00AE2">
        <w:rPr>
          <w:rFonts w:ascii="Calibri" w:hAnsi="Calibri" w:cs="Calibri"/>
          <w:sz w:val="22"/>
          <w:szCs w:val="22"/>
        </w:rPr>
        <w:t>T</w:t>
      </w:r>
      <w:r w:rsidR="00F1533C" w:rsidRPr="00F1533C">
        <w:rPr>
          <w:rFonts w:ascii="Calibri" w:hAnsi="Calibri" w:cs="Calibri"/>
          <w:sz w:val="22"/>
          <w:szCs w:val="22"/>
        </w:rPr>
        <w:t xml:space="preserve">eniente </w:t>
      </w:r>
      <w:r w:rsidR="00A00AE2">
        <w:rPr>
          <w:rFonts w:ascii="Calibri" w:hAnsi="Calibri" w:cs="Calibri"/>
          <w:sz w:val="22"/>
          <w:szCs w:val="22"/>
        </w:rPr>
        <w:t>C</w:t>
      </w:r>
      <w:r w:rsidR="00F1533C" w:rsidRPr="00F1533C">
        <w:rPr>
          <w:rFonts w:ascii="Calibri" w:hAnsi="Calibri" w:cs="Calibri"/>
          <w:sz w:val="22"/>
          <w:szCs w:val="22"/>
        </w:rPr>
        <w:t xml:space="preserve">oronel </w:t>
      </w:r>
      <w:r w:rsidR="00A00AE2">
        <w:rPr>
          <w:rFonts w:ascii="Calibri" w:hAnsi="Calibri" w:cs="Calibri"/>
          <w:sz w:val="22"/>
          <w:szCs w:val="22"/>
        </w:rPr>
        <w:t xml:space="preserve">Manuel </w:t>
      </w:r>
      <w:r w:rsidR="00F1533C" w:rsidRPr="00F1533C">
        <w:rPr>
          <w:rFonts w:ascii="Calibri" w:hAnsi="Calibri" w:cs="Calibri"/>
          <w:sz w:val="22"/>
          <w:szCs w:val="22"/>
        </w:rPr>
        <w:t>González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Carrasco</w:t>
      </w:r>
      <w:r w:rsidR="00A00AE2">
        <w:rPr>
          <w:rFonts w:ascii="Calibri" w:hAnsi="Calibri" w:cs="Calibri"/>
          <w:sz w:val="22"/>
          <w:szCs w:val="22"/>
        </w:rPr>
        <w:t xml:space="preserve">, </w:t>
      </w:r>
      <w:r w:rsidR="00F1533C" w:rsidRPr="00F1533C">
        <w:rPr>
          <w:rFonts w:ascii="Calibri" w:hAnsi="Calibri" w:cs="Calibri"/>
          <w:sz w:val="22"/>
          <w:szCs w:val="22"/>
        </w:rPr>
        <w:t>recuper</w:t>
      </w:r>
      <w:r w:rsidR="009E3795">
        <w:rPr>
          <w:rFonts w:ascii="Calibri" w:hAnsi="Calibri" w:cs="Calibri"/>
          <w:sz w:val="22"/>
          <w:szCs w:val="22"/>
        </w:rPr>
        <w:t>ó</w:t>
      </w:r>
      <w:r w:rsidR="00F1533C" w:rsidRPr="00F1533C">
        <w:rPr>
          <w:rFonts w:ascii="Calibri" w:hAnsi="Calibri" w:cs="Calibri"/>
          <w:sz w:val="22"/>
          <w:szCs w:val="22"/>
        </w:rPr>
        <w:t xml:space="preserve"> la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posición</w:t>
      </w:r>
      <w:r w:rsidR="00A00AE2">
        <w:rPr>
          <w:rFonts w:ascii="Calibri" w:hAnsi="Calibri" w:cs="Calibri"/>
          <w:sz w:val="22"/>
          <w:szCs w:val="22"/>
        </w:rPr>
        <w:t xml:space="preserve"> de </w:t>
      </w:r>
      <w:r w:rsidR="00A00AE2" w:rsidRPr="00C81766">
        <w:rPr>
          <w:rFonts w:ascii="Calibri" w:hAnsi="Calibri" w:cs="Calibri"/>
          <w:sz w:val="22"/>
          <w:szCs w:val="22"/>
        </w:rPr>
        <w:t>Akba</w:t>
      </w:r>
      <w:r w:rsidR="00A00AE2">
        <w:rPr>
          <w:rFonts w:ascii="Calibri" w:hAnsi="Calibri" w:cs="Calibri"/>
          <w:sz w:val="22"/>
          <w:szCs w:val="22"/>
        </w:rPr>
        <w:t>-</w:t>
      </w:r>
      <w:r w:rsidR="00A00AE2" w:rsidRPr="00C81766">
        <w:rPr>
          <w:rFonts w:ascii="Calibri" w:hAnsi="Calibri" w:cs="Calibri"/>
          <w:sz w:val="22"/>
          <w:szCs w:val="22"/>
        </w:rPr>
        <w:t>el</w:t>
      </w:r>
      <w:r w:rsidR="00A00AE2">
        <w:rPr>
          <w:rFonts w:ascii="Calibri" w:hAnsi="Calibri" w:cs="Calibri"/>
          <w:sz w:val="22"/>
          <w:szCs w:val="22"/>
        </w:rPr>
        <w:t>-</w:t>
      </w:r>
      <w:r w:rsidR="00A00AE2" w:rsidRPr="00C81766">
        <w:rPr>
          <w:rFonts w:ascii="Calibri" w:hAnsi="Calibri" w:cs="Calibri"/>
          <w:sz w:val="22"/>
          <w:szCs w:val="22"/>
        </w:rPr>
        <w:t>Kola</w:t>
      </w:r>
      <w:r w:rsidR="009E3795" w:rsidRPr="00F1533C">
        <w:rPr>
          <w:rFonts w:ascii="Calibri" w:hAnsi="Calibri" w:cs="Calibri"/>
          <w:sz w:val="22"/>
          <w:szCs w:val="22"/>
        </w:rPr>
        <w:t xml:space="preserve">, </w:t>
      </w:r>
      <w:r w:rsidR="009E3795">
        <w:rPr>
          <w:rFonts w:ascii="Calibri" w:hAnsi="Calibri" w:cs="Calibri"/>
          <w:sz w:val="22"/>
          <w:szCs w:val="22"/>
        </w:rPr>
        <w:t>el 30 de agosto de 1921</w:t>
      </w:r>
      <w:r w:rsidR="00A00AE2">
        <w:rPr>
          <w:rFonts w:ascii="Calibri" w:hAnsi="Calibri" w:cs="Calibri"/>
          <w:sz w:val="22"/>
          <w:szCs w:val="22"/>
        </w:rPr>
        <w:t xml:space="preserve">. Al día </w:t>
      </w:r>
      <w:r w:rsidR="000722D7">
        <w:rPr>
          <w:rFonts w:ascii="Calibri" w:hAnsi="Calibri" w:cs="Calibri"/>
          <w:sz w:val="22"/>
          <w:szCs w:val="22"/>
        </w:rPr>
        <w:t xml:space="preserve">siguiente, </w:t>
      </w:r>
      <w:r w:rsidR="000722D7" w:rsidRPr="00F1533C">
        <w:rPr>
          <w:rFonts w:ascii="Calibri" w:hAnsi="Calibri" w:cs="Calibri"/>
          <w:sz w:val="22"/>
          <w:szCs w:val="22"/>
        </w:rPr>
        <w:t>el</w:t>
      </w:r>
      <w:r w:rsidR="00F1533C" w:rsidRPr="00F1533C">
        <w:rPr>
          <w:rFonts w:ascii="Calibri" w:hAnsi="Calibri" w:cs="Calibri"/>
          <w:sz w:val="22"/>
          <w:szCs w:val="22"/>
        </w:rPr>
        <w:t xml:space="preserve"> 31 </w:t>
      </w:r>
      <w:r w:rsidR="00A00AE2">
        <w:rPr>
          <w:rFonts w:ascii="Calibri" w:hAnsi="Calibri" w:cs="Calibri"/>
          <w:sz w:val="22"/>
          <w:szCs w:val="22"/>
        </w:rPr>
        <w:t xml:space="preserve">de agosto de 1921, </w:t>
      </w:r>
      <w:r w:rsidR="00F1533C" w:rsidRPr="00F1533C">
        <w:rPr>
          <w:rFonts w:ascii="Calibri" w:hAnsi="Calibri" w:cs="Calibri"/>
          <w:sz w:val="22"/>
          <w:szCs w:val="22"/>
        </w:rPr>
        <w:t>la línea</w:t>
      </w:r>
      <w:r>
        <w:rPr>
          <w:rFonts w:ascii="Calibri" w:hAnsi="Calibri" w:cs="Calibri"/>
          <w:sz w:val="22"/>
          <w:szCs w:val="22"/>
        </w:rPr>
        <w:t xml:space="preserve"> del frente</w:t>
      </w:r>
      <w:r w:rsidR="00F1533C" w:rsidRPr="00F1533C">
        <w:rPr>
          <w:rFonts w:ascii="Calibri" w:hAnsi="Calibri" w:cs="Calibri"/>
          <w:sz w:val="22"/>
          <w:szCs w:val="22"/>
        </w:rPr>
        <w:t xml:space="preserve"> qued</w:t>
      </w:r>
      <w:r w:rsidR="00A00AE2">
        <w:rPr>
          <w:rFonts w:ascii="Calibri" w:hAnsi="Calibri" w:cs="Calibri"/>
          <w:sz w:val="22"/>
          <w:szCs w:val="22"/>
        </w:rPr>
        <w:t>ó</w:t>
      </w:r>
      <w:r w:rsidR="00F1533C" w:rsidRPr="00F1533C">
        <w:rPr>
          <w:rFonts w:ascii="Calibri" w:hAnsi="Calibri" w:cs="Calibri"/>
          <w:sz w:val="22"/>
          <w:szCs w:val="22"/>
        </w:rPr>
        <w:t xml:space="preserve"> reestablecida.</w:t>
      </w:r>
      <w:r w:rsidR="00F1533C">
        <w:rPr>
          <w:rFonts w:ascii="Calibri" w:hAnsi="Calibri" w:cs="Calibri"/>
          <w:sz w:val="22"/>
          <w:szCs w:val="22"/>
        </w:rPr>
        <w:t xml:space="preserve"> </w:t>
      </w:r>
    </w:p>
    <w:p w14:paraId="751A42D1" w14:textId="77777777" w:rsidR="00E2006D" w:rsidRDefault="00E2006D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12848A" w14:textId="129B9E39" w:rsidR="001A6CEB" w:rsidRDefault="000722D7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información sobre la posible inestabilidad de </w:t>
      </w:r>
      <w:r w:rsidR="006B1F71">
        <w:rPr>
          <w:rFonts w:ascii="Calibri" w:hAnsi="Calibri" w:cs="Calibri"/>
          <w:sz w:val="22"/>
          <w:szCs w:val="22"/>
        </w:rPr>
        <w:t xml:space="preserve">la lealtad de </w:t>
      </w:r>
      <w:r>
        <w:rPr>
          <w:rFonts w:ascii="Calibri" w:hAnsi="Calibri" w:cs="Calibri"/>
          <w:sz w:val="22"/>
          <w:szCs w:val="22"/>
        </w:rPr>
        <w:t xml:space="preserve">las </w:t>
      </w:r>
      <w:r w:rsidR="009E3795">
        <w:rPr>
          <w:rFonts w:ascii="Calibri" w:hAnsi="Calibri" w:cs="Calibri"/>
          <w:sz w:val="22"/>
          <w:szCs w:val="22"/>
        </w:rPr>
        <w:t>MIAs de policía indígena</w:t>
      </w:r>
      <w:r>
        <w:rPr>
          <w:rFonts w:ascii="Calibri" w:hAnsi="Calibri" w:cs="Calibri"/>
          <w:sz w:val="22"/>
          <w:szCs w:val="22"/>
        </w:rPr>
        <w:t xml:space="preserve"> que </w:t>
      </w:r>
      <w:r w:rsidR="006B1F71">
        <w:rPr>
          <w:rFonts w:ascii="Calibri" w:hAnsi="Calibri" w:cs="Calibri"/>
          <w:sz w:val="22"/>
          <w:szCs w:val="22"/>
        </w:rPr>
        <w:t>se enviaron desde La Plaza de Ceuta</w:t>
      </w:r>
      <w:r>
        <w:rPr>
          <w:rFonts w:ascii="Calibri" w:hAnsi="Calibri" w:cs="Calibri"/>
          <w:sz w:val="22"/>
          <w:szCs w:val="22"/>
        </w:rPr>
        <w:t xml:space="preserve"> al </w:t>
      </w:r>
      <w:r w:rsidRPr="00F1533C">
        <w:rPr>
          <w:rFonts w:ascii="Calibri" w:hAnsi="Calibri" w:cs="Calibri"/>
          <w:sz w:val="22"/>
          <w:szCs w:val="22"/>
        </w:rPr>
        <w:t>Alto Comisario</w:t>
      </w:r>
      <w:r>
        <w:rPr>
          <w:rFonts w:ascii="Calibri" w:hAnsi="Calibri" w:cs="Calibri"/>
          <w:sz w:val="22"/>
          <w:szCs w:val="22"/>
        </w:rPr>
        <w:t xml:space="preserve"> General Dámaso </w:t>
      </w:r>
      <w:r w:rsidR="006B1F71">
        <w:rPr>
          <w:rFonts w:ascii="Calibri" w:hAnsi="Calibri" w:cs="Calibri"/>
          <w:sz w:val="22"/>
          <w:szCs w:val="22"/>
        </w:rPr>
        <w:t>Berenguer</w:t>
      </w:r>
      <w:r w:rsidR="007C5170">
        <w:rPr>
          <w:rFonts w:ascii="Calibri" w:hAnsi="Calibri" w:cs="Calibri"/>
          <w:sz w:val="22"/>
          <w:szCs w:val="22"/>
        </w:rPr>
        <w:t xml:space="preserve"> fue prueba más que suficiente </w:t>
      </w:r>
      <w:r w:rsidR="009E3795">
        <w:rPr>
          <w:rFonts w:ascii="Calibri" w:hAnsi="Calibri" w:cs="Calibri"/>
          <w:sz w:val="22"/>
          <w:szCs w:val="22"/>
        </w:rPr>
        <w:t xml:space="preserve">como </w:t>
      </w:r>
      <w:r w:rsidR="007C5170">
        <w:rPr>
          <w:rFonts w:ascii="Calibri" w:hAnsi="Calibri" w:cs="Calibri"/>
          <w:sz w:val="22"/>
          <w:szCs w:val="22"/>
        </w:rPr>
        <w:t>para</w:t>
      </w:r>
      <w:r w:rsidR="00F1533C" w:rsidRPr="00F1533C">
        <w:rPr>
          <w:rFonts w:ascii="Calibri" w:hAnsi="Calibri" w:cs="Calibri"/>
          <w:sz w:val="22"/>
          <w:szCs w:val="22"/>
        </w:rPr>
        <w:t xml:space="preserve"> </w:t>
      </w:r>
      <w:r w:rsidR="006B1F71">
        <w:rPr>
          <w:rFonts w:ascii="Calibri" w:hAnsi="Calibri" w:cs="Calibri"/>
          <w:sz w:val="22"/>
          <w:szCs w:val="22"/>
        </w:rPr>
        <w:t xml:space="preserve">que el Alto Comisario General Dámaso Berenguer, </w:t>
      </w:r>
      <w:r w:rsidR="00F1533C" w:rsidRPr="00F1533C">
        <w:rPr>
          <w:rFonts w:ascii="Calibri" w:hAnsi="Calibri" w:cs="Calibri"/>
          <w:sz w:val="22"/>
          <w:szCs w:val="22"/>
        </w:rPr>
        <w:t>solicita</w:t>
      </w:r>
      <w:r w:rsidR="006B1F71">
        <w:rPr>
          <w:rFonts w:ascii="Calibri" w:hAnsi="Calibri" w:cs="Calibri"/>
          <w:sz w:val="22"/>
          <w:szCs w:val="22"/>
        </w:rPr>
        <w:t>se</w:t>
      </w:r>
      <w:r w:rsidR="00F1533C" w:rsidRPr="00F1533C">
        <w:rPr>
          <w:rFonts w:ascii="Calibri" w:hAnsi="Calibri" w:cs="Calibri"/>
          <w:sz w:val="22"/>
          <w:szCs w:val="22"/>
        </w:rPr>
        <w:t xml:space="preserve"> el envío de</w:t>
      </w:r>
      <w:r>
        <w:rPr>
          <w:rFonts w:ascii="Calibri" w:hAnsi="Calibri" w:cs="Calibri"/>
          <w:sz w:val="22"/>
          <w:szCs w:val="22"/>
        </w:rPr>
        <w:t xml:space="preserve"> más</w:t>
      </w:r>
      <w:r w:rsidR="00F1533C" w:rsidRPr="00F1533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</w:t>
      </w:r>
      <w:r w:rsidR="00F1533C" w:rsidRPr="00F1533C">
        <w:rPr>
          <w:rFonts w:ascii="Calibri" w:hAnsi="Calibri" w:cs="Calibri"/>
          <w:sz w:val="22"/>
          <w:szCs w:val="22"/>
        </w:rPr>
        <w:t>atallones</w:t>
      </w:r>
      <w:r>
        <w:rPr>
          <w:rFonts w:ascii="Calibri" w:hAnsi="Calibri" w:cs="Calibri"/>
          <w:sz w:val="22"/>
          <w:szCs w:val="22"/>
        </w:rPr>
        <w:t xml:space="preserve"> de infantería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a la Comandancia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General de Ceuta, completándose así un total de</w:t>
      </w:r>
      <w:r w:rsidR="002A42DA">
        <w:rPr>
          <w:rFonts w:ascii="Calibri" w:hAnsi="Calibri" w:cs="Calibri"/>
          <w:sz w:val="22"/>
          <w:szCs w:val="22"/>
        </w:rPr>
        <w:t xml:space="preserve"> cuarenta y cuatro</w:t>
      </w:r>
      <w:r w:rsidR="00F1533C" w:rsidRPr="00F1533C">
        <w:rPr>
          <w:rFonts w:ascii="Calibri" w:hAnsi="Calibri" w:cs="Calibri"/>
          <w:sz w:val="22"/>
          <w:szCs w:val="22"/>
        </w:rPr>
        <w:t xml:space="preserve"> </w:t>
      </w:r>
      <w:r w:rsidR="002A42DA">
        <w:rPr>
          <w:rFonts w:ascii="Calibri" w:hAnsi="Calibri" w:cs="Calibri"/>
          <w:sz w:val="22"/>
          <w:szCs w:val="22"/>
        </w:rPr>
        <w:t>(44) B</w:t>
      </w:r>
      <w:r w:rsidR="00F1533C" w:rsidRPr="00F1533C">
        <w:rPr>
          <w:rFonts w:ascii="Calibri" w:hAnsi="Calibri" w:cs="Calibri"/>
          <w:sz w:val="22"/>
          <w:szCs w:val="22"/>
        </w:rPr>
        <w:t>atallones</w:t>
      </w:r>
      <w:r w:rsidR="00F1533C">
        <w:rPr>
          <w:rFonts w:ascii="Calibri" w:hAnsi="Calibri" w:cs="Calibri"/>
          <w:sz w:val="22"/>
          <w:szCs w:val="22"/>
        </w:rPr>
        <w:t xml:space="preserve"> </w:t>
      </w:r>
      <w:r w:rsidR="00F1533C" w:rsidRPr="00F1533C">
        <w:rPr>
          <w:rFonts w:ascii="Calibri" w:hAnsi="Calibri" w:cs="Calibri"/>
          <w:sz w:val="22"/>
          <w:szCs w:val="22"/>
        </w:rPr>
        <w:t>de Infantería</w:t>
      </w:r>
      <w:r w:rsidR="002A42DA">
        <w:rPr>
          <w:rFonts w:ascii="Calibri" w:hAnsi="Calibri" w:cs="Calibri"/>
          <w:sz w:val="22"/>
          <w:szCs w:val="22"/>
        </w:rPr>
        <w:t xml:space="preserve"> ligera, con sus respectivas compañías de ametralladoras,</w:t>
      </w:r>
      <w:r w:rsidR="00F1533C" w:rsidRPr="00F1533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procedentes des</w:t>
      </w:r>
      <w:r w:rsidR="00F1533C" w:rsidRPr="00F1533C">
        <w:rPr>
          <w:rFonts w:ascii="Calibri" w:hAnsi="Calibri" w:cs="Calibri"/>
          <w:sz w:val="22"/>
          <w:szCs w:val="22"/>
        </w:rPr>
        <w:t xml:space="preserve">de la Península </w:t>
      </w:r>
      <w:r>
        <w:rPr>
          <w:rFonts w:ascii="Calibri" w:hAnsi="Calibri" w:cs="Calibri"/>
          <w:sz w:val="22"/>
          <w:szCs w:val="22"/>
        </w:rPr>
        <w:t>para operar sobre el Protectorado</w:t>
      </w:r>
      <w:r w:rsidR="007C5170">
        <w:rPr>
          <w:rFonts w:ascii="Calibri" w:hAnsi="Calibri" w:cs="Calibri"/>
          <w:sz w:val="22"/>
          <w:szCs w:val="22"/>
        </w:rPr>
        <w:t>.</w:t>
      </w:r>
    </w:p>
    <w:p w14:paraId="7662A8F5" w14:textId="77777777" w:rsidR="00C47A77" w:rsidRDefault="00C47A77" w:rsidP="009E379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2C3EDE2" w14:textId="62137FF5" w:rsidR="007C5170" w:rsidRPr="00261AD7" w:rsidRDefault="00C47A77" w:rsidP="00261AD7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47A77">
        <w:rPr>
          <w:rFonts w:ascii="Calibri" w:hAnsi="Calibri" w:cs="Calibri"/>
          <w:sz w:val="22"/>
          <w:szCs w:val="22"/>
        </w:rPr>
        <w:t>Los preparativos para el avance continu</w:t>
      </w:r>
      <w:r>
        <w:rPr>
          <w:rFonts w:ascii="Calibri" w:hAnsi="Calibri" w:cs="Calibri"/>
          <w:sz w:val="22"/>
          <w:szCs w:val="22"/>
        </w:rPr>
        <w:t>aro</w:t>
      </w:r>
      <w:r w:rsidRPr="00C47A77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</w:t>
      </w:r>
      <w:r w:rsidRPr="00C47A77">
        <w:rPr>
          <w:rFonts w:ascii="Calibri" w:hAnsi="Calibri" w:cs="Calibri"/>
          <w:sz w:val="22"/>
          <w:szCs w:val="22"/>
        </w:rPr>
        <w:t>en la plaza de Melilla</w:t>
      </w:r>
      <w:r>
        <w:rPr>
          <w:rFonts w:ascii="Calibri" w:hAnsi="Calibri" w:cs="Calibri"/>
          <w:sz w:val="22"/>
          <w:szCs w:val="22"/>
        </w:rPr>
        <w:t xml:space="preserve"> y en el Cuartel General del Ejército en</w:t>
      </w:r>
      <w:r w:rsidRPr="00C47A77">
        <w:rPr>
          <w:rFonts w:ascii="Calibri" w:hAnsi="Calibri" w:cs="Calibri"/>
          <w:sz w:val="22"/>
          <w:szCs w:val="22"/>
        </w:rPr>
        <w:t xml:space="preserve"> Madrid. </w:t>
      </w:r>
      <w:r w:rsidR="00E2006D">
        <w:rPr>
          <w:rFonts w:ascii="Calibri" w:hAnsi="Calibri" w:cs="Calibri"/>
          <w:sz w:val="22"/>
          <w:szCs w:val="22"/>
        </w:rPr>
        <w:t>Las unidades reagrupadas en la ciudad de Melilla</w:t>
      </w:r>
      <w:r w:rsidR="006B1F71">
        <w:rPr>
          <w:rFonts w:ascii="Calibri" w:hAnsi="Calibri" w:cs="Calibri"/>
          <w:sz w:val="22"/>
          <w:szCs w:val="22"/>
        </w:rPr>
        <w:t xml:space="preserve"> </w:t>
      </w:r>
      <w:r w:rsidR="002A42DA">
        <w:rPr>
          <w:rFonts w:ascii="Calibri" w:hAnsi="Calibri" w:cs="Calibri"/>
          <w:sz w:val="22"/>
          <w:szCs w:val="22"/>
        </w:rPr>
        <w:t>estuvieron</w:t>
      </w:r>
      <w:r w:rsidR="00E2006D">
        <w:rPr>
          <w:rFonts w:ascii="Calibri" w:hAnsi="Calibri" w:cs="Calibri"/>
          <w:sz w:val="22"/>
          <w:szCs w:val="22"/>
        </w:rPr>
        <w:t xml:space="preserve"> impacientes por entrar en acción. Ciertas unidades como Las Fuerzas Regulares Indígenas, el Tercio de Extranjeros o El Regimiento La Corona 71 de Almería,</w:t>
      </w:r>
      <w:r w:rsidR="002A42DA">
        <w:rPr>
          <w:rFonts w:ascii="Calibri" w:hAnsi="Calibri" w:cs="Calibri"/>
          <w:sz w:val="22"/>
          <w:szCs w:val="22"/>
        </w:rPr>
        <w:t xml:space="preserve"> </w:t>
      </w:r>
      <w:r w:rsidR="00E2006D">
        <w:rPr>
          <w:rFonts w:ascii="Calibri" w:hAnsi="Calibri" w:cs="Calibri"/>
          <w:sz w:val="22"/>
          <w:szCs w:val="22"/>
        </w:rPr>
        <w:t>entra</w:t>
      </w:r>
      <w:r w:rsidR="002A42DA">
        <w:rPr>
          <w:rFonts w:ascii="Calibri" w:hAnsi="Calibri" w:cs="Calibri"/>
          <w:sz w:val="22"/>
          <w:szCs w:val="22"/>
        </w:rPr>
        <w:t>ron</w:t>
      </w:r>
      <w:r w:rsidR="00E2006D">
        <w:rPr>
          <w:rFonts w:ascii="Calibri" w:hAnsi="Calibri" w:cs="Calibri"/>
          <w:sz w:val="22"/>
          <w:szCs w:val="22"/>
        </w:rPr>
        <w:t xml:space="preserve"> en combate contra las harkas insurgentes y demostra</w:t>
      </w:r>
      <w:r w:rsidR="002A42DA">
        <w:rPr>
          <w:rFonts w:ascii="Calibri" w:hAnsi="Calibri" w:cs="Calibri"/>
          <w:sz w:val="22"/>
          <w:szCs w:val="22"/>
        </w:rPr>
        <w:t>ron</w:t>
      </w:r>
      <w:r w:rsidR="00E2006D">
        <w:rPr>
          <w:rFonts w:ascii="Calibri" w:hAnsi="Calibri" w:cs="Calibri"/>
          <w:sz w:val="22"/>
          <w:szCs w:val="22"/>
        </w:rPr>
        <w:t xml:space="preserve"> su capacidad de combate y su valía. El Alto Comisario General Dámaso Berenguer est</w:t>
      </w:r>
      <w:r w:rsidR="002A42DA">
        <w:rPr>
          <w:rFonts w:ascii="Calibri" w:hAnsi="Calibri" w:cs="Calibri"/>
          <w:sz w:val="22"/>
          <w:szCs w:val="22"/>
        </w:rPr>
        <w:t>uvo más que</w:t>
      </w:r>
      <w:r w:rsidR="00E2006D">
        <w:rPr>
          <w:rFonts w:ascii="Calibri" w:hAnsi="Calibri" w:cs="Calibri"/>
          <w:sz w:val="22"/>
          <w:szCs w:val="22"/>
        </w:rPr>
        <w:t xml:space="preserve"> decidido a continuar, y comunicó al Ministro de la Guerra, </w:t>
      </w:r>
      <w:r w:rsidR="00E2006D" w:rsidRPr="00261AD7">
        <w:rPr>
          <w:rFonts w:ascii="Calibri" w:hAnsi="Calibri" w:cs="Calibri"/>
          <w:sz w:val="22"/>
          <w:szCs w:val="22"/>
        </w:rPr>
        <w:t>Juan de la Cierva</w:t>
      </w:r>
      <w:r w:rsidR="00E2006D">
        <w:rPr>
          <w:rFonts w:ascii="Calibri" w:hAnsi="Calibri" w:cs="Calibri"/>
          <w:sz w:val="22"/>
          <w:szCs w:val="22"/>
        </w:rPr>
        <w:t xml:space="preserve"> y Peñafiel</w:t>
      </w:r>
      <w:r w:rsidR="00E2006D">
        <w:rPr>
          <w:rFonts w:ascii="Calibri" w:hAnsi="Calibri" w:cs="Calibri"/>
          <w:sz w:val="22"/>
          <w:szCs w:val="22"/>
        </w:rPr>
        <w:t>, que comenzaría a avanzar</w:t>
      </w:r>
      <w:r w:rsidR="002A42DA">
        <w:rPr>
          <w:rFonts w:ascii="Calibri" w:hAnsi="Calibri" w:cs="Calibri"/>
          <w:sz w:val="22"/>
          <w:szCs w:val="22"/>
        </w:rPr>
        <w:t xml:space="preserve"> durante </w:t>
      </w:r>
      <w:r w:rsidR="00E2006D">
        <w:rPr>
          <w:rFonts w:ascii="Calibri" w:hAnsi="Calibri" w:cs="Calibri"/>
          <w:sz w:val="22"/>
          <w:szCs w:val="22"/>
        </w:rPr>
        <w:t>la segunda semana del mes de septiembre de 1921</w:t>
      </w:r>
      <w:r w:rsidR="002A42DA">
        <w:rPr>
          <w:rFonts w:ascii="Calibri" w:hAnsi="Calibri" w:cs="Calibri"/>
          <w:sz w:val="22"/>
          <w:szCs w:val="22"/>
        </w:rPr>
        <w:t>.</w:t>
      </w:r>
    </w:p>
    <w:sectPr w:rsidR="007C5170" w:rsidRPr="00261A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112F6"/>
    <w:multiLevelType w:val="hybridMultilevel"/>
    <w:tmpl w:val="3CE8F9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90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D7"/>
    <w:rsid w:val="000722D7"/>
    <w:rsid w:val="000C79F1"/>
    <w:rsid w:val="000D07D8"/>
    <w:rsid w:val="001A6CEB"/>
    <w:rsid w:val="00261AD7"/>
    <w:rsid w:val="002A42DA"/>
    <w:rsid w:val="00302B37"/>
    <w:rsid w:val="00336E95"/>
    <w:rsid w:val="0034707A"/>
    <w:rsid w:val="003932D8"/>
    <w:rsid w:val="003B25DF"/>
    <w:rsid w:val="00474655"/>
    <w:rsid w:val="00677316"/>
    <w:rsid w:val="006B1F71"/>
    <w:rsid w:val="006D0933"/>
    <w:rsid w:val="00797AF1"/>
    <w:rsid w:val="007C5170"/>
    <w:rsid w:val="007D529A"/>
    <w:rsid w:val="0084103A"/>
    <w:rsid w:val="00940169"/>
    <w:rsid w:val="009E3795"/>
    <w:rsid w:val="009F138F"/>
    <w:rsid w:val="00A00AE2"/>
    <w:rsid w:val="00AE11AF"/>
    <w:rsid w:val="00B56F82"/>
    <w:rsid w:val="00B73F73"/>
    <w:rsid w:val="00C47A77"/>
    <w:rsid w:val="00C81766"/>
    <w:rsid w:val="00D43E9A"/>
    <w:rsid w:val="00D659F7"/>
    <w:rsid w:val="00D802A1"/>
    <w:rsid w:val="00D94BA7"/>
    <w:rsid w:val="00E2006D"/>
    <w:rsid w:val="00F1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56C4"/>
  <w15:chartTrackingRefBased/>
  <w15:docId w15:val="{D2FBA971-9B33-41B7-AB13-25EBCB83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1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1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1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1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1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1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1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1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1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1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1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1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1A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1AD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1A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1AD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1A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1A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1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1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1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1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1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1AD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1A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1AD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1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1AD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1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1567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2026-05-08T08:43:00Z</dcterms:created>
  <dcterms:modified xsi:type="dcterms:W3CDTF">2026-05-08T17:58:00Z</dcterms:modified>
</cp:coreProperties>
</file>